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86BA1" w14:textId="77777777" w:rsidR="00872CBF" w:rsidRPr="0095702F" w:rsidRDefault="00872CBF" w:rsidP="00872CBF">
      <w:pPr>
        <w:pStyle w:val="2"/>
        <w:spacing w:before="480" w:line="360" w:lineRule="exact"/>
        <w:rPr>
          <w:rFonts w:ascii="Cambria" w:hAnsi="Cambria"/>
          <w:sz w:val="28"/>
          <w:szCs w:val="28"/>
          <w:lang w:val="be-BY"/>
        </w:rPr>
      </w:pPr>
      <w:bookmarkStart w:id="0" w:name="_Toc80787290"/>
      <w:bookmarkStart w:id="1" w:name="_Toc83375413"/>
      <w:r w:rsidRPr="0095702F">
        <w:rPr>
          <w:rFonts w:ascii="Cambria" w:hAnsi="Cambria"/>
          <w:i/>
          <w:sz w:val="28"/>
          <w:szCs w:val="28"/>
          <w:lang w:val="be-BY"/>
        </w:rPr>
        <w:t>Ш</w:t>
      </w:r>
      <w:r w:rsidRPr="0095702F">
        <w:rPr>
          <w:rFonts w:ascii="Cambria" w:hAnsi="Cambria"/>
          <w:i/>
          <w:caps w:val="0"/>
          <w:sz w:val="28"/>
          <w:szCs w:val="28"/>
          <w:lang w:val="be-BY"/>
        </w:rPr>
        <w:t>естовская</w:t>
      </w:r>
      <w:r w:rsidRPr="0095702F">
        <w:rPr>
          <w:rFonts w:ascii="Cambria" w:hAnsi="Cambria"/>
          <w:i/>
          <w:sz w:val="28"/>
          <w:szCs w:val="28"/>
          <w:lang w:val="be-BY"/>
        </w:rPr>
        <w:t> С. А.</w:t>
      </w:r>
      <w:r>
        <w:rPr>
          <w:rFonts w:ascii="Cambria" w:hAnsi="Cambria"/>
          <w:sz w:val="28"/>
          <w:szCs w:val="28"/>
          <w:lang w:val="be-BY"/>
        </w:rPr>
        <w:t> </w:t>
      </w:r>
      <w:r>
        <w:rPr>
          <w:rFonts w:ascii="Cambria" w:hAnsi="Cambria"/>
          <w:sz w:val="28"/>
          <w:szCs w:val="28"/>
          <w:lang w:val="be-BY"/>
        </w:rPr>
        <w:br/>
      </w:r>
      <w:r w:rsidRPr="0095702F">
        <w:rPr>
          <w:rFonts w:ascii="Cambria" w:hAnsi="Cambria"/>
          <w:sz w:val="28"/>
          <w:szCs w:val="28"/>
          <w:lang w:val="be-BY"/>
        </w:rPr>
        <w:t>МИНИМИЗАЦИЯ РАДИОАКТИВНЫХ ОТХОДОВ В КОНТЕКСТЕ РЕШЕНИЯ ЭКОЛОГИЧЕСКИХ ПРОБЛЕМ</w:t>
      </w:r>
      <w:bookmarkEnd w:id="0"/>
      <w:bookmarkEnd w:id="1"/>
    </w:p>
    <w:p w14:paraId="1BC5FC65" w14:textId="77777777" w:rsidR="00872CBF" w:rsidRPr="006377D8" w:rsidRDefault="00872CBF" w:rsidP="00872CBF">
      <w:pPr>
        <w:pStyle w:val="3"/>
        <w:spacing w:after="60"/>
        <w:rPr>
          <w:rFonts w:ascii="Cambria" w:hAnsi="Cambria"/>
          <w:b w:val="0"/>
          <w:spacing w:val="0"/>
          <w:sz w:val="28"/>
          <w:szCs w:val="28"/>
          <w:lang w:val="be-BY"/>
        </w:rPr>
      </w:pPr>
      <w:bookmarkStart w:id="2" w:name="_Toc80787292"/>
      <w:r w:rsidRPr="00303D6A">
        <w:rPr>
          <w:rFonts w:ascii="Cambria" w:hAnsi="Cambria"/>
          <w:b w:val="0"/>
          <w:spacing w:val="0"/>
          <w:sz w:val="28"/>
          <w:szCs w:val="28"/>
          <w:lang w:val="be-BY"/>
        </w:rPr>
        <w:t>Белорусский государственный университет</w:t>
      </w:r>
      <w:r>
        <w:rPr>
          <w:rFonts w:ascii="Cambria" w:hAnsi="Cambria"/>
          <w:b w:val="0"/>
          <w:spacing w:val="0"/>
          <w:sz w:val="28"/>
          <w:szCs w:val="28"/>
          <w:lang w:val="be-BY"/>
        </w:rPr>
        <w:br/>
        <w:t>пр. Независимости, 4, 220030, г. Минск, Беларусь</w:t>
      </w:r>
      <w:r w:rsidRPr="009307CB">
        <w:rPr>
          <w:rFonts w:ascii="Cambria" w:hAnsi="Cambria"/>
          <w:b w:val="0"/>
          <w:spacing w:val="0"/>
          <w:sz w:val="28"/>
          <w:szCs w:val="28"/>
        </w:rPr>
        <w:t xml:space="preserve">, </w:t>
      </w:r>
      <w:hyperlink r:id="rId4" w:history="1">
        <w:r w:rsidRPr="00872CBF">
          <w:rPr>
            <w:rStyle w:val="a3"/>
            <w:rFonts w:ascii="Cambria" w:hAnsi="Cambria"/>
            <w:b w:val="0"/>
            <w:color w:val="auto"/>
            <w:spacing w:val="0"/>
            <w:sz w:val="28"/>
            <w:szCs w:val="28"/>
            <w:u w:val="none"/>
          </w:rPr>
          <w:t>ekolog_310@mail.ru</w:t>
        </w:r>
      </w:hyperlink>
      <w:bookmarkEnd w:id="2"/>
    </w:p>
    <w:p w14:paraId="157080BE" w14:textId="77777777" w:rsidR="00872CBF" w:rsidRPr="0067520C" w:rsidRDefault="00872CBF" w:rsidP="00872CBF">
      <w:pPr>
        <w:widowControl/>
        <w:spacing w:line="240" w:lineRule="auto"/>
        <w:ind w:firstLine="567"/>
        <w:rPr>
          <w:sz w:val="28"/>
          <w:szCs w:val="28"/>
          <w:lang w:val="be-BY"/>
        </w:rPr>
      </w:pPr>
      <w:r w:rsidRPr="0067520C">
        <w:rPr>
          <w:sz w:val="28"/>
          <w:szCs w:val="28"/>
          <w:lang w:val="be-BY"/>
        </w:rPr>
        <w:t>Накопление радиоактивных отходов представляет собой экологическую проблему [1, с.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45; 2, с.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28], требующую принятия организационных, технических и регулирующих решений. Из категории радиоактивных отходов особую опасность представляют отходы атомной энергетики, которые будут составлять подавляющее большинство от всего количества радиоактивных отходов в результате эксплуатации Белорусской АЭС. Прогнозируемые объемы отходов атомной энергетики указывают на необходимость проведения соответствующих исследований, которые позволят определить направления по снижению количества образования радиоактивных отходов и выявить наиболее приемлемые и оптимальные пути решения обозначенной проблемы.</w:t>
      </w:r>
    </w:p>
    <w:p w14:paraId="1807A888" w14:textId="77777777" w:rsidR="00872CBF" w:rsidRPr="0067520C" w:rsidRDefault="00872CBF" w:rsidP="00872CBF">
      <w:pPr>
        <w:widowControl/>
        <w:spacing w:line="240" w:lineRule="auto"/>
        <w:ind w:firstLine="567"/>
        <w:rPr>
          <w:sz w:val="28"/>
          <w:szCs w:val="28"/>
          <w:lang w:val="be-BY"/>
        </w:rPr>
      </w:pPr>
      <w:r w:rsidRPr="0067520C">
        <w:rPr>
          <w:sz w:val="28"/>
          <w:szCs w:val="28"/>
          <w:lang w:val="be-BY"/>
        </w:rPr>
        <w:t xml:space="preserve">Одним из способов минимизации объемов образовавшихся отходов атомной энергетики является их переработка. Рассмотрим вопросы правового регулирования данного вида обращения с радиоактивными отходами. </w:t>
      </w:r>
    </w:p>
    <w:p w14:paraId="78D92306" w14:textId="77777777" w:rsidR="00872CBF" w:rsidRPr="0067520C" w:rsidRDefault="00872CBF" w:rsidP="00872CBF">
      <w:pPr>
        <w:widowControl/>
        <w:spacing w:line="240" w:lineRule="auto"/>
        <w:ind w:firstLine="567"/>
        <w:rPr>
          <w:sz w:val="28"/>
          <w:szCs w:val="28"/>
          <w:lang w:val="be-BY"/>
        </w:rPr>
      </w:pPr>
      <w:r w:rsidRPr="006F20BB">
        <w:rPr>
          <w:sz w:val="28"/>
          <w:szCs w:val="28"/>
          <w:lang w:val="be-BY"/>
        </w:rPr>
        <w:t>Следует отметить, что вопросу переработки отходов атомной энергетики в комплексных правовых исследованиях отечественных и зарубежных ученых уделено недостаточно внимания. При проведении правовых исследований ученые обращались к анализу системы централизованного</w:t>
      </w:r>
      <w:r w:rsidRPr="0067520C">
        <w:rPr>
          <w:sz w:val="28"/>
          <w:szCs w:val="28"/>
          <w:lang w:val="be-BY"/>
        </w:rPr>
        <w:t xml:space="preserve"> удаления радиоактивных отходов, их сбора, захоронения, транспортировки, международно-правовому регулированию [3; 4, с</w:t>
      </w:r>
      <w:r>
        <w:rPr>
          <w:sz w:val="28"/>
          <w:szCs w:val="28"/>
          <w:lang w:val="be-BY"/>
        </w:rPr>
        <w:t>. </w:t>
      </w:r>
      <w:r w:rsidRPr="0067520C">
        <w:rPr>
          <w:sz w:val="28"/>
          <w:szCs w:val="28"/>
          <w:lang w:val="be-BY"/>
        </w:rPr>
        <w:t>35–58; 5; 6]. Термин и процесс «переработка» в рассмотренных нами правовых исследованиях не упоминается [3; 4, с</w:t>
      </w:r>
      <w:r>
        <w:rPr>
          <w:sz w:val="28"/>
          <w:szCs w:val="28"/>
          <w:lang w:val="be-BY"/>
        </w:rPr>
        <w:t>. </w:t>
      </w:r>
      <w:r w:rsidRPr="0067520C">
        <w:rPr>
          <w:sz w:val="28"/>
          <w:szCs w:val="28"/>
          <w:lang w:val="be-BY"/>
        </w:rPr>
        <w:t xml:space="preserve">35–58; 5; 6]. Однако, полагаем уместным подчеркнуть, что научная литература содержит исследования ученых, в том числе белорусских, рассматривавших с технической точки зрения процесс переработки радиоактивных отходов, направленный на уменьшение количества образуемых отходов атомной энергетики и обеспечение безопасности при осуществлении данного вида обращения с радиоактивными отходами [7]. </w:t>
      </w:r>
    </w:p>
    <w:p w14:paraId="3D21912B" w14:textId="77777777" w:rsidR="00872CBF" w:rsidRPr="0067520C" w:rsidRDefault="00872CBF" w:rsidP="00872CBF">
      <w:pPr>
        <w:widowControl/>
        <w:spacing w:line="240" w:lineRule="auto"/>
        <w:ind w:firstLine="567"/>
        <w:rPr>
          <w:sz w:val="28"/>
          <w:szCs w:val="28"/>
          <w:lang w:val="be-BY"/>
        </w:rPr>
      </w:pPr>
      <w:r w:rsidRPr="0067520C">
        <w:rPr>
          <w:sz w:val="28"/>
          <w:szCs w:val="28"/>
          <w:lang w:val="be-BY"/>
        </w:rPr>
        <w:t>В настоящее время в Республике Беларусь деятельность, связанная с переработкой отходов атомной энергетики, регулируется Законом Республики Беларусь от 18</w:t>
      </w:r>
      <w:r>
        <w:rPr>
          <w:sz w:val="28"/>
          <w:szCs w:val="28"/>
          <w:lang w:val="be-BY"/>
        </w:rPr>
        <w:t xml:space="preserve"> июня </w:t>
      </w:r>
      <w:r w:rsidRPr="0067520C">
        <w:rPr>
          <w:sz w:val="28"/>
          <w:szCs w:val="28"/>
          <w:lang w:val="be-BY"/>
        </w:rPr>
        <w:t>2019</w:t>
      </w:r>
      <w:r>
        <w:rPr>
          <w:sz w:val="28"/>
          <w:szCs w:val="28"/>
          <w:lang w:val="be-BY"/>
        </w:rPr>
        <w:t> г.</w:t>
      </w:r>
      <w:r w:rsidRPr="0067520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№ </w:t>
      </w:r>
      <w:r w:rsidRPr="0067520C">
        <w:rPr>
          <w:sz w:val="28"/>
          <w:szCs w:val="28"/>
          <w:lang w:val="be-BY"/>
        </w:rPr>
        <w:t>198-З «О радиационной безопасности», который определяет переработку отходов атомной энергетики как деятельность в системе обращения с радиоактивными отходами. Статьей 45 Закона Республики Беларусь «О радиационной безопасности» установлено, что переработка радиоактивных отходов осуществляется только на объектах обращения с радиоактивными отходами. В соответствии с положениями Указа Президента Республики Беларусь от 5</w:t>
      </w:r>
      <w:r>
        <w:rPr>
          <w:sz w:val="28"/>
          <w:szCs w:val="28"/>
          <w:lang w:val="be-BY"/>
        </w:rPr>
        <w:t xml:space="preserve"> апреля </w:t>
      </w:r>
      <w:r w:rsidRPr="0067520C">
        <w:rPr>
          <w:sz w:val="28"/>
          <w:szCs w:val="28"/>
          <w:lang w:val="be-BY"/>
        </w:rPr>
        <w:t>2021</w:t>
      </w:r>
      <w:r>
        <w:rPr>
          <w:sz w:val="28"/>
          <w:szCs w:val="28"/>
          <w:lang w:val="be-BY"/>
        </w:rPr>
        <w:t> г.</w:t>
      </w:r>
      <w:r w:rsidRPr="0067520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№ </w:t>
      </w:r>
      <w:r w:rsidRPr="0067520C">
        <w:rPr>
          <w:sz w:val="28"/>
          <w:szCs w:val="28"/>
          <w:lang w:val="be-BY"/>
        </w:rPr>
        <w:t xml:space="preserve">137 «О регулировании деятельности в области использования атомной энергии и источников </w:t>
      </w:r>
      <w:r w:rsidRPr="0067520C">
        <w:rPr>
          <w:sz w:val="28"/>
          <w:szCs w:val="28"/>
          <w:lang w:val="be-BY"/>
        </w:rPr>
        <w:lastRenderedPageBreak/>
        <w:t>ионизирующего излучения» переработка радиоактивных отходов подлежит лицензированию.</w:t>
      </w:r>
    </w:p>
    <w:p w14:paraId="4BCAFF5A" w14:textId="77777777" w:rsidR="00872CBF" w:rsidRPr="0067520C" w:rsidRDefault="00872CBF" w:rsidP="00872CBF">
      <w:pPr>
        <w:widowControl/>
        <w:spacing w:line="240" w:lineRule="auto"/>
        <w:ind w:firstLine="567"/>
        <w:rPr>
          <w:sz w:val="28"/>
          <w:szCs w:val="28"/>
          <w:lang w:val="be-BY"/>
        </w:rPr>
      </w:pPr>
      <w:r w:rsidRPr="0067520C">
        <w:rPr>
          <w:sz w:val="28"/>
          <w:szCs w:val="28"/>
          <w:lang w:val="be-BY"/>
        </w:rPr>
        <w:t>Проектные направления по переработке отходов атомной энергетики заложены в Стратегии обращения с радиоактивными отходами Белорусской атомной электростанции, утвержденной постановлением Совета Министров Республики Беларусь от 2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июня 2015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 xml:space="preserve">г. </w:t>
      </w:r>
      <w:r>
        <w:rPr>
          <w:sz w:val="28"/>
          <w:szCs w:val="28"/>
          <w:lang w:val="be-BY"/>
        </w:rPr>
        <w:t>№ </w:t>
      </w:r>
      <w:r w:rsidRPr="0067520C">
        <w:rPr>
          <w:sz w:val="28"/>
          <w:szCs w:val="28"/>
          <w:lang w:val="be-BY"/>
        </w:rPr>
        <w:t xml:space="preserve">460 (далее – Стратегия). Более детальное регулирование установлено в технических нормативных правовых актах. </w:t>
      </w:r>
    </w:p>
    <w:p w14:paraId="45B30CA4" w14:textId="77777777" w:rsidR="00872CBF" w:rsidRPr="0067520C" w:rsidRDefault="00872CBF" w:rsidP="00872CBF">
      <w:pPr>
        <w:widowControl/>
        <w:spacing w:line="240" w:lineRule="auto"/>
        <w:ind w:firstLine="567"/>
        <w:rPr>
          <w:sz w:val="28"/>
          <w:szCs w:val="28"/>
          <w:lang w:val="be-BY"/>
        </w:rPr>
      </w:pPr>
      <w:r w:rsidRPr="0067520C">
        <w:rPr>
          <w:sz w:val="28"/>
          <w:szCs w:val="28"/>
          <w:lang w:val="be-BY"/>
        </w:rPr>
        <w:t>В соответствии с положениями норм и правил по обеспечению ядерной и радиационной безопасности «Безопасность при обращении с радиоактивными отходами. Общие положения», утвержденных постановлением Министерства по чрезвычайным ситуациям Республики Беларусь от 28</w:t>
      </w:r>
      <w:r>
        <w:rPr>
          <w:sz w:val="28"/>
          <w:szCs w:val="28"/>
          <w:lang w:val="be-BY"/>
        </w:rPr>
        <w:t xml:space="preserve"> октября </w:t>
      </w:r>
      <w:r w:rsidRPr="0067520C">
        <w:rPr>
          <w:sz w:val="28"/>
          <w:szCs w:val="28"/>
          <w:lang w:val="be-BY"/>
        </w:rPr>
        <w:t>2010</w:t>
      </w:r>
      <w:r>
        <w:rPr>
          <w:sz w:val="28"/>
          <w:szCs w:val="28"/>
          <w:lang w:val="be-BY"/>
        </w:rPr>
        <w:t> г.</w:t>
      </w:r>
      <w:r w:rsidRPr="0067520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№ </w:t>
      </w:r>
      <w:r w:rsidRPr="0067520C">
        <w:rPr>
          <w:sz w:val="28"/>
          <w:szCs w:val="28"/>
          <w:lang w:val="be-BY"/>
        </w:rPr>
        <w:t xml:space="preserve">47 (далее – постановление МЧС </w:t>
      </w:r>
      <w:r>
        <w:rPr>
          <w:sz w:val="28"/>
          <w:szCs w:val="28"/>
          <w:lang w:val="be-BY"/>
        </w:rPr>
        <w:t>№ </w:t>
      </w:r>
      <w:r w:rsidRPr="0067520C">
        <w:rPr>
          <w:sz w:val="28"/>
          <w:szCs w:val="28"/>
          <w:lang w:val="be-BY"/>
        </w:rPr>
        <w:t xml:space="preserve">47), деятельность и методы переработки отходов атомной энергетики регламентируется в проектной и эксплуатационной документации, а также документах, обосновывающих обеспечение ядерной и радиационной безопасности, исходя из агрегатного состояния, физических, химических и биологических характеристик радиоактивных отходов. </w:t>
      </w:r>
    </w:p>
    <w:p w14:paraId="00F8CD78" w14:textId="77777777" w:rsidR="00872CBF" w:rsidRPr="0067520C" w:rsidRDefault="00872CBF" w:rsidP="00872CBF">
      <w:pPr>
        <w:widowControl/>
        <w:spacing w:line="240" w:lineRule="auto"/>
        <w:ind w:firstLine="567"/>
        <w:rPr>
          <w:sz w:val="28"/>
          <w:szCs w:val="28"/>
          <w:lang w:val="be-BY"/>
        </w:rPr>
      </w:pPr>
      <w:r w:rsidRPr="0067520C">
        <w:rPr>
          <w:sz w:val="28"/>
          <w:szCs w:val="28"/>
          <w:lang w:val="be-BY"/>
        </w:rPr>
        <w:t>Обязательными этапами подготовки отходов атомной энергетики к переработке являются их сбор и сортировка (разделение), осуществляемые в местах образования отходов с обязательным проведением радиационного контроля. Количество пунктов сбора и количество контейнеров</w:t>
      </w:r>
      <w:r>
        <w:rPr>
          <w:sz w:val="28"/>
          <w:szCs w:val="28"/>
          <w:lang w:val="be-BY"/>
        </w:rPr>
        <w:t xml:space="preserve"> – </w:t>
      </w:r>
      <w:r w:rsidRPr="0067520C">
        <w:rPr>
          <w:sz w:val="28"/>
          <w:szCs w:val="28"/>
          <w:lang w:val="be-BY"/>
        </w:rPr>
        <w:t xml:space="preserve">сборников отходов атомной энергетики определяется в проектной и эксплуатационной документации путем прогнозирования количества твердых радиоактивных отходов, их состава и активности. Требования к организации сбора и сортировке отходов атомной энергетики установлены постановлением МЧС </w:t>
      </w:r>
      <w:r>
        <w:rPr>
          <w:sz w:val="28"/>
          <w:szCs w:val="28"/>
          <w:lang w:val="be-BY"/>
        </w:rPr>
        <w:t>№ </w:t>
      </w:r>
      <w:r w:rsidRPr="0067520C">
        <w:rPr>
          <w:sz w:val="28"/>
          <w:szCs w:val="28"/>
          <w:lang w:val="be-BY"/>
        </w:rPr>
        <w:t>47, санитарными нормами и правилами «Требования к обеспечению радиационной безопасности персонала и населения при обращении с радиоактивными отходами», утвержденными постановлением Министерства здравоохранения Республики Беларусь от 31</w:t>
      </w:r>
      <w:r>
        <w:rPr>
          <w:sz w:val="28"/>
          <w:szCs w:val="28"/>
          <w:lang w:val="be-BY"/>
        </w:rPr>
        <w:t xml:space="preserve"> декабря </w:t>
      </w:r>
      <w:r w:rsidRPr="0067520C">
        <w:rPr>
          <w:sz w:val="28"/>
          <w:szCs w:val="28"/>
          <w:lang w:val="be-BY"/>
        </w:rPr>
        <w:t>2015</w:t>
      </w:r>
      <w:r>
        <w:rPr>
          <w:sz w:val="28"/>
          <w:szCs w:val="28"/>
          <w:lang w:val="be-BY"/>
        </w:rPr>
        <w:t> г.</w:t>
      </w:r>
      <w:r w:rsidRPr="0067520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№ </w:t>
      </w:r>
      <w:r w:rsidRPr="0067520C">
        <w:rPr>
          <w:sz w:val="28"/>
          <w:szCs w:val="28"/>
          <w:lang w:val="be-BY"/>
        </w:rPr>
        <w:t xml:space="preserve">142 и иными актами. После сортировки твердые отходы атомной энергетики поступают на переработку в специально установленных помещениях атомной станции. </w:t>
      </w:r>
    </w:p>
    <w:p w14:paraId="63EF188F" w14:textId="77777777" w:rsidR="00872CBF" w:rsidRPr="0067520C" w:rsidRDefault="00872CBF" w:rsidP="00872CBF">
      <w:pPr>
        <w:widowControl/>
        <w:spacing w:line="240" w:lineRule="auto"/>
        <w:ind w:firstLine="567"/>
        <w:rPr>
          <w:sz w:val="28"/>
          <w:szCs w:val="28"/>
          <w:lang w:val="be-BY"/>
        </w:rPr>
      </w:pPr>
      <w:r w:rsidRPr="0067520C">
        <w:rPr>
          <w:sz w:val="28"/>
          <w:szCs w:val="28"/>
          <w:lang w:val="be-BY"/>
        </w:rPr>
        <w:t>В соответствии со Стратегией предусмотрено использование раздельных систем обращения с твердыми и жидкими отходами атомной энергетики. Методы их переработки в зависимости от свойств установлены в нормах и правилах по обеспечению ядерной и радиационной безопасности «Правила безопасности при обращении с радиоактивными отходами атомных электростанций», утвержденных постановлением Министерства по чрезвычайным ситуациям Республики Беларусь от 12</w:t>
      </w:r>
      <w:r>
        <w:rPr>
          <w:sz w:val="28"/>
          <w:szCs w:val="28"/>
          <w:lang w:val="be-BY"/>
        </w:rPr>
        <w:t xml:space="preserve"> октября </w:t>
      </w:r>
      <w:r w:rsidRPr="0067520C">
        <w:rPr>
          <w:sz w:val="28"/>
          <w:szCs w:val="28"/>
          <w:lang w:val="be-BY"/>
        </w:rPr>
        <w:t>2017</w:t>
      </w:r>
      <w:r>
        <w:rPr>
          <w:sz w:val="28"/>
          <w:szCs w:val="28"/>
          <w:lang w:val="be-BY"/>
        </w:rPr>
        <w:t> г.</w:t>
      </w:r>
      <w:r w:rsidRPr="0067520C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№ </w:t>
      </w:r>
      <w:r w:rsidRPr="0067520C">
        <w:rPr>
          <w:sz w:val="28"/>
          <w:szCs w:val="28"/>
          <w:lang w:val="be-BY"/>
        </w:rPr>
        <w:t>43. В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 xml:space="preserve">рамках настоящего исследования отметим, что обзор существующих методов обращения с жидкими радиоактивными отходами приведен коллективом белорусских ученых Государственного научного учреждения «Объединенный институт энергетических и ядерных исследований – </w:t>
      </w:r>
      <w:r w:rsidRPr="006F20BB">
        <w:rPr>
          <w:sz w:val="28"/>
          <w:szCs w:val="28"/>
          <w:lang w:val="be-BY"/>
        </w:rPr>
        <w:t>«Сосны» [7, с. 3–7].</w:t>
      </w:r>
    </w:p>
    <w:p w14:paraId="668E06FB" w14:textId="77777777" w:rsidR="00872CBF" w:rsidRPr="0067520C" w:rsidRDefault="00872CBF" w:rsidP="00872CBF">
      <w:pPr>
        <w:widowControl/>
        <w:spacing w:line="240" w:lineRule="auto"/>
        <w:ind w:firstLine="567"/>
        <w:rPr>
          <w:sz w:val="28"/>
          <w:szCs w:val="28"/>
          <w:lang w:val="be-BY"/>
        </w:rPr>
      </w:pPr>
      <w:r w:rsidRPr="0067520C">
        <w:rPr>
          <w:sz w:val="28"/>
          <w:szCs w:val="28"/>
          <w:lang w:val="be-BY"/>
        </w:rPr>
        <w:lastRenderedPageBreak/>
        <w:t>В отношении газообразных радиоактивных отходов предусматривается их очистка от йодов, аэрозолей и инертных радиационных газов на фильтрах вытяжных установок спецвентиляции с последующим организованным удалением в высотную вентиляционную трубу. Стратегией установлено, что эффективность очистки удаляемого воздуха от радиоактивных аэрозолей и соединений йода составляет не менее 99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%.</w:t>
      </w:r>
    </w:p>
    <w:p w14:paraId="71AEB91A" w14:textId="77777777" w:rsidR="00872CBF" w:rsidRPr="0067520C" w:rsidRDefault="00872CBF" w:rsidP="00872CBF">
      <w:pPr>
        <w:widowControl/>
        <w:spacing w:line="240" w:lineRule="auto"/>
        <w:ind w:firstLine="567"/>
        <w:rPr>
          <w:sz w:val="28"/>
          <w:szCs w:val="28"/>
          <w:lang w:val="be-BY"/>
        </w:rPr>
      </w:pPr>
      <w:r w:rsidRPr="0067520C">
        <w:rPr>
          <w:sz w:val="28"/>
          <w:szCs w:val="28"/>
          <w:lang w:val="be-BY"/>
        </w:rPr>
        <w:t>Наряду с рассмотренным, отметим, что высокоактивные радиоактивные отходы не подлежат переработке в связи большим риском облучения. Радиоактивные отходы данной категории направляются на хранение после их образования.</w:t>
      </w:r>
    </w:p>
    <w:p w14:paraId="57000631" w14:textId="77777777" w:rsidR="00872CBF" w:rsidRPr="0067520C" w:rsidRDefault="00872CBF" w:rsidP="00872CBF">
      <w:pPr>
        <w:widowControl/>
        <w:spacing w:line="240" w:lineRule="auto"/>
        <w:ind w:firstLine="567"/>
        <w:rPr>
          <w:sz w:val="28"/>
          <w:szCs w:val="28"/>
          <w:lang w:val="be-BY"/>
        </w:rPr>
      </w:pPr>
      <w:r w:rsidRPr="0067520C">
        <w:rPr>
          <w:sz w:val="28"/>
          <w:szCs w:val="28"/>
          <w:lang w:val="be-BY"/>
        </w:rPr>
        <w:t xml:space="preserve">Из анализа рассмотренных выше нормативных положений следует, что деятельность по переработке отходов атомной энергетики является важной составляющей системы обращения с радиоактивными отходами прежде всего из-за способности минимизировать образовавшиеся радиоактивные отходы. В связи </w:t>
      </w:r>
      <w:r>
        <w:rPr>
          <w:sz w:val="28"/>
          <w:szCs w:val="28"/>
          <w:lang w:val="be-BY"/>
        </w:rPr>
        <w:t xml:space="preserve">с </w:t>
      </w:r>
      <w:r w:rsidRPr="0067520C">
        <w:rPr>
          <w:sz w:val="28"/>
          <w:szCs w:val="28"/>
          <w:lang w:val="be-BY"/>
        </w:rPr>
        <w:t>э</w:t>
      </w:r>
      <w:r>
        <w:rPr>
          <w:sz w:val="28"/>
          <w:szCs w:val="28"/>
          <w:lang w:val="be-BY"/>
        </w:rPr>
        <w:t>тим</w:t>
      </w:r>
      <w:r w:rsidRPr="0067520C">
        <w:rPr>
          <w:sz w:val="28"/>
          <w:szCs w:val="28"/>
          <w:lang w:val="be-BY"/>
        </w:rPr>
        <w:t xml:space="preserve"> представляется возможным определить следующие компоненты, направленные на минимизацию отходов атомной энергетики: планирование и нормирование обр</w:t>
      </w:r>
      <w:bookmarkStart w:id="3" w:name="_GoBack"/>
      <w:bookmarkEnd w:id="3"/>
      <w:r w:rsidRPr="0067520C">
        <w:rPr>
          <w:sz w:val="28"/>
          <w:szCs w:val="28"/>
          <w:lang w:val="be-BY"/>
        </w:rPr>
        <w:t xml:space="preserve">азования отходов атомной энергетики, подготовка квалифицированного персонала, участвующего в переработке отходов атомной энергетики, организация контроля за образованием отходов атомной энергетики. </w:t>
      </w:r>
      <w:r w:rsidRPr="003C2F65">
        <w:rPr>
          <w:sz w:val="28"/>
          <w:szCs w:val="28"/>
          <w:lang w:val="be-BY"/>
        </w:rPr>
        <w:t>Указанные компоненты направлены на сокращение отходов атомной энергетики, а также являются эффективным инструментом при обращении с радиоактивными отходами, образующимися в результате деятельности по использованию атомной энергии, способствуя тем самым удалению радиоактивных отходов наименьшего количества, что является приоритетным вопросом при решении сложных экологических задач</w:t>
      </w:r>
      <w:r w:rsidRPr="0067520C">
        <w:rPr>
          <w:sz w:val="28"/>
          <w:szCs w:val="28"/>
          <w:lang w:val="be-BY"/>
        </w:rPr>
        <w:t>.</w:t>
      </w:r>
    </w:p>
    <w:p w14:paraId="36FA676F" w14:textId="77777777" w:rsidR="00872CBF" w:rsidRPr="00AF1540" w:rsidRDefault="00872CBF" w:rsidP="00872CBF">
      <w:pPr>
        <w:keepNext/>
        <w:widowControl/>
        <w:spacing w:before="120" w:after="60" w:line="240" w:lineRule="auto"/>
        <w:ind w:firstLine="0"/>
        <w:jc w:val="center"/>
        <w:rPr>
          <w:rFonts w:ascii="Cambria" w:hAnsi="Cambria"/>
          <w:i/>
          <w:sz w:val="28"/>
          <w:szCs w:val="28"/>
          <w:lang w:val="be-BY"/>
        </w:rPr>
      </w:pPr>
      <w:r w:rsidRPr="00AF1540">
        <w:rPr>
          <w:rFonts w:ascii="Cambria" w:hAnsi="Cambria"/>
          <w:i/>
          <w:sz w:val="28"/>
          <w:szCs w:val="28"/>
          <w:lang w:val="be-BY"/>
        </w:rPr>
        <w:t>Список использованных источников</w:t>
      </w:r>
    </w:p>
    <w:p w14:paraId="3F5EDACD" w14:textId="77777777" w:rsidR="00872CBF" w:rsidRPr="0067520C" w:rsidRDefault="00872CBF" w:rsidP="00872CBF">
      <w:pPr>
        <w:widowControl/>
        <w:tabs>
          <w:tab w:val="left" w:pos="851"/>
        </w:tabs>
        <w:spacing w:line="240" w:lineRule="auto"/>
        <w:ind w:firstLine="567"/>
        <w:rPr>
          <w:sz w:val="28"/>
          <w:szCs w:val="28"/>
          <w:lang w:val="be-BY"/>
        </w:rPr>
      </w:pPr>
      <w:r w:rsidRPr="0067520C">
        <w:rPr>
          <w:sz w:val="28"/>
          <w:szCs w:val="28"/>
          <w:lang w:val="be-BY"/>
        </w:rPr>
        <w:t>1.</w:t>
      </w:r>
      <w:r w:rsidRPr="0067520C">
        <w:rPr>
          <w:sz w:val="28"/>
          <w:szCs w:val="28"/>
          <w:lang w:val="be-BY"/>
        </w:rPr>
        <w:tab/>
        <w:t>Карпович,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Н.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А. Теоретические проблемы реализации экологической функции государства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: дис. … д-ра юрид. наук : 12.00.06 / Н.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А.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Карпович. – Минск, 2011. – 364 с.</w:t>
      </w:r>
    </w:p>
    <w:p w14:paraId="34FCBD45" w14:textId="77777777" w:rsidR="00872CBF" w:rsidRPr="0067520C" w:rsidRDefault="00872CBF" w:rsidP="00872CBF">
      <w:pPr>
        <w:widowControl/>
        <w:tabs>
          <w:tab w:val="left" w:pos="851"/>
        </w:tabs>
        <w:spacing w:line="240" w:lineRule="auto"/>
        <w:ind w:firstLine="567"/>
        <w:rPr>
          <w:sz w:val="28"/>
          <w:szCs w:val="28"/>
          <w:lang w:val="be-BY"/>
        </w:rPr>
      </w:pPr>
      <w:r w:rsidRPr="0067520C">
        <w:rPr>
          <w:sz w:val="28"/>
          <w:szCs w:val="28"/>
          <w:lang w:val="be-BY"/>
        </w:rPr>
        <w:t>2.</w:t>
      </w:r>
      <w:r w:rsidRPr="0067520C">
        <w:rPr>
          <w:sz w:val="28"/>
          <w:szCs w:val="28"/>
          <w:lang w:val="be-BY"/>
        </w:rPr>
        <w:tab/>
        <w:t>Макарова,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Т.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И. Теоретические проблемы правового положения физических лиц в экологических отношениях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: дис. … д-ра юрид. наук : 12.00.06 / Т.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И.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Макарова. – Минск, 2008. – 218 с.</w:t>
      </w:r>
    </w:p>
    <w:p w14:paraId="5EF5CEE4" w14:textId="77777777" w:rsidR="00872CBF" w:rsidRPr="0067520C" w:rsidRDefault="00872CBF" w:rsidP="00872CBF">
      <w:pPr>
        <w:widowControl/>
        <w:tabs>
          <w:tab w:val="left" w:pos="851"/>
        </w:tabs>
        <w:spacing w:line="240" w:lineRule="auto"/>
        <w:ind w:firstLine="567"/>
        <w:rPr>
          <w:sz w:val="28"/>
          <w:szCs w:val="28"/>
          <w:lang w:val="be-BY"/>
        </w:rPr>
      </w:pPr>
      <w:r w:rsidRPr="0067520C">
        <w:rPr>
          <w:sz w:val="28"/>
          <w:szCs w:val="28"/>
          <w:lang w:val="be-BY"/>
        </w:rPr>
        <w:t>3.</w:t>
      </w:r>
      <w:r w:rsidRPr="0067520C">
        <w:rPr>
          <w:sz w:val="28"/>
          <w:szCs w:val="28"/>
          <w:lang w:val="be-BY"/>
        </w:rPr>
        <w:tab/>
        <w:t>Иойрыш,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А.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И. Концепция атомного права / А.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И.</w:t>
      </w:r>
      <w:r>
        <w:rPr>
          <w:sz w:val="28"/>
          <w:szCs w:val="28"/>
          <w:lang w:val="be-BY"/>
        </w:rPr>
        <w:t> Иойрыш. – М. </w:t>
      </w:r>
      <w:r w:rsidRPr="0067520C">
        <w:rPr>
          <w:sz w:val="28"/>
          <w:szCs w:val="28"/>
          <w:lang w:val="be-BY"/>
        </w:rPr>
        <w:t>: ЮНИТИ-ДАНА, 2008</w:t>
      </w:r>
      <w:r>
        <w:rPr>
          <w:sz w:val="28"/>
          <w:szCs w:val="28"/>
          <w:lang w:val="be-BY"/>
        </w:rPr>
        <w:t>. –</w:t>
      </w:r>
      <w:r w:rsidRPr="0067520C">
        <w:rPr>
          <w:sz w:val="28"/>
          <w:szCs w:val="28"/>
          <w:lang w:val="be-BY"/>
        </w:rPr>
        <w:t xml:space="preserve"> 719 с.</w:t>
      </w:r>
    </w:p>
    <w:p w14:paraId="170EDDF8" w14:textId="77777777" w:rsidR="00872CBF" w:rsidRPr="0067520C" w:rsidRDefault="00872CBF" w:rsidP="00872CBF">
      <w:pPr>
        <w:widowControl/>
        <w:tabs>
          <w:tab w:val="left" w:pos="851"/>
        </w:tabs>
        <w:spacing w:line="240" w:lineRule="auto"/>
        <w:ind w:firstLine="567"/>
        <w:rPr>
          <w:sz w:val="28"/>
          <w:szCs w:val="28"/>
          <w:lang w:val="be-BY"/>
        </w:rPr>
      </w:pPr>
      <w:r w:rsidRPr="0067520C">
        <w:rPr>
          <w:sz w:val="28"/>
          <w:szCs w:val="28"/>
          <w:lang w:val="be-BY"/>
        </w:rPr>
        <w:t>4.</w:t>
      </w:r>
      <w:r w:rsidRPr="0067520C">
        <w:rPr>
          <w:sz w:val="28"/>
          <w:szCs w:val="28"/>
          <w:lang w:val="be-BY"/>
        </w:rPr>
        <w:tab/>
        <w:t>Гирусов,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Ф.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Э. Эколого-правовое регулирование обращения с радиоактивными отходами: сравнительно-правовое исследование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: автореф</w:t>
      </w:r>
      <w:r>
        <w:rPr>
          <w:sz w:val="28"/>
          <w:szCs w:val="28"/>
          <w:lang w:val="be-BY"/>
        </w:rPr>
        <w:t>.</w:t>
      </w:r>
      <w:r w:rsidRPr="0067520C">
        <w:rPr>
          <w:sz w:val="28"/>
          <w:szCs w:val="28"/>
          <w:lang w:val="be-BY"/>
        </w:rPr>
        <w:t xml:space="preserve"> дис. … канд. юрид. наук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: 12.00.06</w:t>
      </w:r>
      <w:r>
        <w:rPr>
          <w:sz w:val="28"/>
          <w:szCs w:val="28"/>
          <w:lang w:val="be-BY"/>
        </w:rPr>
        <w:t xml:space="preserve"> / </w:t>
      </w:r>
      <w:r w:rsidRPr="0067520C">
        <w:rPr>
          <w:sz w:val="28"/>
          <w:szCs w:val="28"/>
          <w:lang w:val="be-BY"/>
        </w:rPr>
        <w:t>Ф.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Э.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 xml:space="preserve">Гирусов; Российская академия наук, Институт государства и права. </w:t>
      </w:r>
      <w:r>
        <w:rPr>
          <w:sz w:val="28"/>
          <w:szCs w:val="28"/>
          <w:lang w:val="be-BY"/>
        </w:rPr>
        <w:t xml:space="preserve">– </w:t>
      </w:r>
      <w:r w:rsidRPr="0067520C">
        <w:rPr>
          <w:sz w:val="28"/>
          <w:szCs w:val="28"/>
          <w:lang w:val="be-BY"/>
        </w:rPr>
        <w:t xml:space="preserve">Москва, 2005. </w:t>
      </w:r>
      <w:r>
        <w:rPr>
          <w:sz w:val="28"/>
          <w:szCs w:val="28"/>
          <w:lang w:val="be-BY"/>
        </w:rPr>
        <w:t xml:space="preserve">– </w:t>
      </w:r>
      <w:r w:rsidRPr="0067520C">
        <w:rPr>
          <w:sz w:val="28"/>
          <w:szCs w:val="28"/>
          <w:lang w:val="be-BY"/>
        </w:rPr>
        <w:t>25 с.</w:t>
      </w:r>
    </w:p>
    <w:p w14:paraId="30661E1B" w14:textId="77777777" w:rsidR="00872CBF" w:rsidRPr="00477A0E" w:rsidRDefault="00872CBF" w:rsidP="00872CBF">
      <w:pPr>
        <w:widowControl/>
        <w:tabs>
          <w:tab w:val="left" w:pos="851"/>
        </w:tabs>
        <w:spacing w:line="240" w:lineRule="auto"/>
        <w:ind w:firstLine="567"/>
        <w:rPr>
          <w:sz w:val="28"/>
          <w:szCs w:val="28"/>
          <w:lang w:val="be-BY"/>
        </w:rPr>
      </w:pPr>
      <w:r w:rsidRPr="0067520C">
        <w:rPr>
          <w:sz w:val="28"/>
          <w:szCs w:val="28"/>
          <w:lang w:val="be-BY"/>
        </w:rPr>
        <w:t>5.</w:t>
      </w:r>
      <w:r w:rsidRPr="0067520C">
        <w:rPr>
          <w:sz w:val="28"/>
          <w:szCs w:val="28"/>
          <w:lang w:val="be-BY"/>
        </w:rPr>
        <w:tab/>
        <w:t>Правовое обеспечение безопасности на территориях радиоактивного загрязнения / С.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А.</w:t>
      </w:r>
      <w:r>
        <w:rPr>
          <w:sz w:val="28"/>
          <w:szCs w:val="28"/>
          <w:lang w:val="be-BY"/>
        </w:rPr>
        <w:t> Балашенко [и </w:t>
      </w:r>
      <w:r w:rsidRPr="0067520C">
        <w:rPr>
          <w:sz w:val="28"/>
          <w:szCs w:val="28"/>
          <w:lang w:val="be-BY"/>
        </w:rPr>
        <w:t xml:space="preserve">др.]; под ред. </w:t>
      </w:r>
      <w:r w:rsidRPr="00477A0E">
        <w:rPr>
          <w:sz w:val="28"/>
          <w:szCs w:val="28"/>
          <w:lang w:val="be-BY"/>
        </w:rPr>
        <w:t>С. А. Балашенко</w:t>
      </w:r>
      <w:r w:rsidRPr="00477A0E">
        <w:rPr>
          <w:sz w:val="28"/>
          <w:szCs w:val="28"/>
        </w:rPr>
        <w:t> </w:t>
      </w:r>
      <w:r w:rsidRPr="00477A0E">
        <w:rPr>
          <w:sz w:val="28"/>
          <w:szCs w:val="28"/>
          <w:lang w:val="be-BY"/>
        </w:rPr>
        <w:t>: учеб. пособие. – Минск</w:t>
      </w:r>
      <w:r>
        <w:rPr>
          <w:sz w:val="28"/>
          <w:szCs w:val="28"/>
          <w:lang w:val="be-BY"/>
        </w:rPr>
        <w:t> </w:t>
      </w:r>
      <w:r w:rsidRPr="00477A0E">
        <w:rPr>
          <w:sz w:val="28"/>
          <w:szCs w:val="28"/>
          <w:lang w:val="be-BY"/>
        </w:rPr>
        <w:t>: Вышэйшая школа, 2017. – 223 с.</w:t>
      </w:r>
    </w:p>
    <w:p w14:paraId="589DAF53" w14:textId="77777777" w:rsidR="00872CBF" w:rsidRPr="0067520C" w:rsidRDefault="00872CBF" w:rsidP="00872CBF">
      <w:pPr>
        <w:widowControl/>
        <w:tabs>
          <w:tab w:val="left" w:pos="851"/>
        </w:tabs>
        <w:spacing w:line="240" w:lineRule="auto"/>
        <w:ind w:firstLine="567"/>
        <w:rPr>
          <w:sz w:val="28"/>
          <w:szCs w:val="28"/>
          <w:lang w:val="be-BY"/>
        </w:rPr>
      </w:pPr>
      <w:r w:rsidRPr="0067520C">
        <w:rPr>
          <w:sz w:val="28"/>
          <w:szCs w:val="28"/>
          <w:lang w:val="be-BY"/>
        </w:rPr>
        <w:t>6.</w:t>
      </w:r>
      <w:r w:rsidRPr="0067520C">
        <w:rPr>
          <w:sz w:val="28"/>
          <w:szCs w:val="28"/>
          <w:lang w:val="be-BY"/>
        </w:rPr>
        <w:tab/>
        <w:t>Богоненко,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В.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А. Правовое обеспечение безопасной эксплуатации объектов атомной энергетики (на примере Франции) / В.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А.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 xml:space="preserve">Богоненко // </w:t>
      </w:r>
      <w:r w:rsidRPr="0067520C">
        <w:rPr>
          <w:sz w:val="28"/>
          <w:szCs w:val="28"/>
          <w:lang w:val="be-BY"/>
        </w:rPr>
        <w:lastRenderedPageBreak/>
        <w:t xml:space="preserve">Вестн. Полоц. гос. ун-та. Сер. D. Экономические и юридические науки. – 2009. – </w:t>
      </w:r>
      <w:r>
        <w:rPr>
          <w:sz w:val="28"/>
          <w:szCs w:val="28"/>
          <w:lang w:val="be-BY"/>
        </w:rPr>
        <w:t>№ </w:t>
      </w:r>
      <w:r w:rsidRPr="0067520C">
        <w:rPr>
          <w:sz w:val="28"/>
          <w:szCs w:val="28"/>
          <w:lang w:val="be-BY"/>
        </w:rPr>
        <w:t>10</w:t>
      </w:r>
      <w:r>
        <w:rPr>
          <w:sz w:val="28"/>
          <w:szCs w:val="28"/>
          <w:lang w:val="be-BY"/>
        </w:rPr>
        <w:t>. –</w:t>
      </w:r>
      <w:r w:rsidRPr="0067520C">
        <w:rPr>
          <w:sz w:val="28"/>
          <w:szCs w:val="28"/>
          <w:lang w:val="be-BY"/>
        </w:rPr>
        <w:t xml:space="preserve"> С. 168</w:t>
      </w:r>
      <w:r>
        <w:rPr>
          <w:sz w:val="28"/>
          <w:szCs w:val="28"/>
          <w:lang w:val="be-BY"/>
        </w:rPr>
        <w:t>–</w:t>
      </w:r>
      <w:r w:rsidRPr="0067520C">
        <w:rPr>
          <w:sz w:val="28"/>
          <w:szCs w:val="28"/>
          <w:lang w:val="be-BY"/>
        </w:rPr>
        <w:t>172.</w:t>
      </w:r>
    </w:p>
    <w:p w14:paraId="345BE1DD" w14:textId="77777777" w:rsidR="00872CBF" w:rsidRDefault="00872CBF" w:rsidP="00872CBF">
      <w:pPr>
        <w:widowControl/>
        <w:tabs>
          <w:tab w:val="left" w:pos="851"/>
        </w:tabs>
        <w:spacing w:line="240" w:lineRule="auto"/>
        <w:ind w:firstLine="567"/>
        <w:rPr>
          <w:sz w:val="28"/>
          <w:szCs w:val="28"/>
          <w:lang w:val="be-BY"/>
        </w:rPr>
      </w:pPr>
      <w:r w:rsidRPr="0067520C">
        <w:rPr>
          <w:sz w:val="28"/>
          <w:szCs w:val="28"/>
          <w:lang w:val="be-BY"/>
        </w:rPr>
        <w:t>7.</w:t>
      </w:r>
      <w:r w:rsidRPr="0067520C">
        <w:rPr>
          <w:sz w:val="28"/>
          <w:szCs w:val="28"/>
          <w:lang w:val="be-BY"/>
        </w:rPr>
        <w:tab/>
        <w:t>Васил</w:t>
      </w:r>
      <w:r>
        <w:rPr>
          <w:sz w:val="28"/>
          <w:szCs w:val="28"/>
          <w:lang w:val="be-BY"/>
        </w:rPr>
        <w:t>ь</w:t>
      </w:r>
      <w:r w:rsidRPr="0067520C">
        <w:rPr>
          <w:sz w:val="28"/>
          <w:szCs w:val="28"/>
          <w:lang w:val="be-BY"/>
        </w:rPr>
        <w:t>ев,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Н.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И. Технология очистки жидких радиоактивных отходов методом гидродинамического парогенератора / Н.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И.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Васильев, М.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Л.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Жемжуров, А.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Н.</w:t>
      </w:r>
      <w:r>
        <w:rPr>
          <w:sz w:val="28"/>
          <w:szCs w:val="28"/>
          <w:lang w:val="be-BY"/>
        </w:rPr>
        <w:t> </w:t>
      </w:r>
      <w:r w:rsidRPr="0067520C">
        <w:rPr>
          <w:sz w:val="28"/>
          <w:szCs w:val="28"/>
          <w:lang w:val="be-BY"/>
        </w:rPr>
        <w:t>Васильев. – Минск, 2008. – 24 с.</w:t>
      </w:r>
    </w:p>
    <w:p w14:paraId="43F4A58A" w14:textId="77777777" w:rsidR="009D607F" w:rsidRPr="00872CBF" w:rsidRDefault="009D607F" w:rsidP="00872CBF">
      <w:pPr>
        <w:spacing w:line="240" w:lineRule="auto"/>
        <w:rPr>
          <w:sz w:val="28"/>
          <w:szCs w:val="28"/>
          <w:lang w:val="be-BY"/>
        </w:rPr>
      </w:pPr>
    </w:p>
    <w:sectPr w:rsidR="009D607F" w:rsidRPr="00872CBF" w:rsidSect="009D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BF"/>
    <w:rsid w:val="000C28D4"/>
    <w:rsid w:val="000F7D2C"/>
    <w:rsid w:val="001574C4"/>
    <w:rsid w:val="0021673E"/>
    <w:rsid w:val="00287DBB"/>
    <w:rsid w:val="002D4332"/>
    <w:rsid w:val="002F5486"/>
    <w:rsid w:val="00352D7D"/>
    <w:rsid w:val="003C2F65"/>
    <w:rsid w:val="00490751"/>
    <w:rsid w:val="004D6F3D"/>
    <w:rsid w:val="004E7D74"/>
    <w:rsid w:val="0058148A"/>
    <w:rsid w:val="005C7A66"/>
    <w:rsid w:val="00611619"/>
    <w:rsid w:val="006A6979"/>
    <w:rsid w:val="0078149C"/>
    <w:rsid w:val="007B26C5"/>
    <w:rsid w:val="007E0676"/>
    <w:rsid w:val="00872CBF"/>
    <w:rsid w:val="009B0687"/>
    <w:rsid w:val="009D607F"/>
    <w:rsid w:val="009E0F7A"/>
    <w:rsid w:val="00A749B6"/>
    <w:rsid w:val="00A90E6E"/>
    <w:rsid w:val="00AC085F"/>
    <w:rsid w:val="00B221D5"/>
    <w:rsid w:val="00B41C85"/>
    <w:rsid w:val="00B9529D"/>
    <w:rsid w:val="00BB77AF"/>
    <w:rsid w:val="00C243F1"/>
    <w:rsid w:val="00C84CE9"/>
    <w:rsid w:val="00CA0FB1"/>
    <w:rsid w:val="00D445C2"/>
    <w:rsid w:val="00D53034"/>
    <w:rsid w:val="00D54CE7"/>
    <w:rsid w:val="00D8500C"/>
    <w:rsid w:val="00DD22CD"/>
    <w:rsid w:val="00E4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59BF"/>
  <w15:docId w15:val="{984240B0-9CDD-4289-AECC-6BAED631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CBF"/>
    <w:pPr>
      <w:widowControl w:val="0"/>
      <w:adjustRightInd w:val="0"/>
      <w:spacing w:after="0" w:line="320" w:lineRule="auto"/>
      <w:ind w:firstLine="300"/>
      <w:jc w:val="both"/>
      <w:textAlignment w:val="baseline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72CBF"/>
    <w:pPr>
      <w:keepNext/>
      <w:keepLines/>
      <w:widowControl/>
      <w:suppressAutoHyphens/>
      <w:spacing w:before="240" w:after="120" w:line="240" w:lineRule="auto"/>
      <w:ind w:firstLine="0"/>
      <w:jc w:val="center"/>
      <w:outlineLvl w:val="1"/>
    </w:pPr>
    <w:rPr>
      <w:rFonts w:ascii="Arial" w:hAnsi="Arial" w:cs="Arial"/>
      <w:b/>
      <w:bCs/>
      <w:caps/>
      <w:spacing w:val="4"/>
      <w:sz w:val="21"/>
      <w:szCs w:val="21"/>
    </w:rPr>
  </w:style>
  <w:style w:type="paragraph" w:styleId="3">
    <w:name w:val="heading 3"/>
    <w:basedOn w:val="a"/>
    <w:next w:val="a"/>
    <w:link w:val="30"/>
    <w:qFormat/>
    <w:rsid w:val="00872CBF"/>
    <w:pPr>
      <w:keepNext/>
      <w:widowControl/>
      <w:suppressAutoHyphens/>
      <w:spacing w:after="120" w:line="240" w:lineRule="auto"/>
      <w:ind w:firstLine="0"/>
      <w:jc w:val="center"/>
      <w:outlineLvl w:val="2"/>
    </w:pPr>
    <w:rPr>
      <w:rFonts w:ascii="Arial" w:hAnsi="Arial"/>
      <w:b/>
      <w:bCs/>
      <w:i/>
      <w:spacing w:val="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2CBF"/>
    <w:rPr>
      <w:rFonts w:ascii="Arial" w:eastAsia="Times New Roman" w:hAnsi="Arial" w:cs="Arial"/>
      <w:b/>
      <w:bCs/>
      <w:caps/>
      <w:spacing w:val="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rsid w:val="00872CBF"/>
    <w:rPr>
      <w:rFonts w:ascii="Arial" w:eastAsia="Times New Roman" w:hAnsi="Arial" w:cs="Times New Roman"/>
      <w:b/>
      <w:bCs/>
      <w:i/>
      <w:spacing w:val="8"/>
    </w:rPr>
  </w:style>
  <w:style w:type="character" w:styleId="a3">
    <w:name w:val="Hyperlink"/>
    <w:uiPriority w:val="99"/>
    <w:rsid w:val="00872C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log_31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1260</Words>
  <Characters>7185</Characters>
  <Application>Microsoft Office Word</Application>
  <DocSecurity>0</DocSecurity>
  <Lines>59</Lines>
  <Paragraphs>16</Paragraphs>
  <ScaleCrop>false</ScaleCrop>
  <Company/>
  <LinksUpToDate>false</LinksUpToDate>
  <CharactersWithSpaces>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Allaz</dc:creator>
  <cp:lastModifiedBy>Шестовская Светлана Алексеевна</cp:lastModifiedBy>
  <cp:revision>3</cp:revision>
  <dcterms:created xsi:type="dcterms:W3CDTF">2021-09-26T12:44:00Z</dcterms:created>
  <dcterms:modified xsi:type="dcterms:W3CDTF">2023-05-03T12:39:00Z</dcterms:modified>
</cp:coreProperties>
</file>