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FD8E" w14:textId="77777777" w:rsidR="00A860E4" w:rsidRPr="00AB1D84" w:rsidRDefault="00A860E4" w:rsidP="00AB1D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1D84">
        <w:rPr>
          <w:rFonts w:ascii="Times New Roman" w:hAnsi="Times New Roman" w:cs="Times New Roman"/>
          <w:b/>
          <w:bCs/>
          <w:i/>
          <w:sz w:val="28"/>
          <w:szCs w:val="28"/>
        </w:rPr>
        <w:t>Разъяснение о порядке выдачи свидетельства (внесении изменений в свидетельство) о государственной регистрации типа</w:t>
      </w:r>
    </w:p>
    <w:p w14:paraId="18C4F11A" w14:textId="77777777" w:rsidR="00A860E4" w:rsidRPr="00AB1D84" w:rsidRDefault="00A860E4" w:rsidP="00AB1D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1D84">
        <w:rPr>
          <w:rFonts w:ascii="Times New Roman" w:hAnsi="Times New Roman" w:cs="Times New Roman"/>
          <w:b/>
          <w:bCs/>
          <w:i/>
          <w:sz w:val="28"/>
          <w:szCs w:val="28"/>
        </w:rPr>
        <w:t>источника ионизирующего излучения первой – четвертой категорий по степени радиационной опасности</w:t>
      </w:r>
    </w:p>
    <w:p w14:paraId="566234FB" w14:textId="77777777" w:rsid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7666A" w14:textId="77777777" w:rsid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>Выдача свидетельства (внесение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свидетельство</w:t>
      </w:r>
      <w:r w:rsidRPr="00A860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0E4">
        <w:rPr>
          <w:rFonts w:ascii="Times New Roman" w:hAnsi="Times New Roman" w:cs="Times New Roman"/>
          <w:sz w:val="28"/>
          <w:szCs w:val="28"/>
        </w:rPr>
        <w:t>о государственной регистрации типа источника ионизирующего излучения первой – четвертой категорий по степени радиационной опасности (далее – свидетельство)</w:t>
      </w:r>
      <w:r w:rsidR="00C91C3C">
        <w:rPr>
          <w:rFonts w:ascii="Times New Roman" w:hAnsi="Times New Roman" w:cs="Times New Roman"/>
          <w:sz w:val="28"/>
          <w:szCs w:val="28"/>
        </w:rPr>
        <w:t xml:space="preserve"> </w:t>
      </w:r>
      <w:r w:rsidRPr="00A860E4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40B332" w14:textId="77777777" w:rsid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C">
        <w:rPr>
          <w:rFonts w:ascii="Times New Roman" w:hAnsi="Times New Roman" w:cs="Times New Roman"/>
          <w:sz w:val="28"/>
          <w:szCs w:val="28"/>
        </w:rPr>
        <w:t xml:space="preserve">пунктом 19.4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</w:t>
      </w:r>
      <w:r w:rsidR="00AB1D84">
        <w:rPr>
          <w:rFonts w:ascii="Times New Roman" w:hAnsi="Times New Roman" w:cs="Times New Roman"/>
          <w:sz w:val="28"/>
          <w:szCs w:val="28"/>
        </w:rPr>
        <w:br/>
      </w:r>
      <w:r w:rsidRPr="00C91C3C">
        <w:rPr>
          <w:rFonts w:ascii="Times New Roman" w:hAnsi="Times New Roman" w:cs="Times New Roman"/>
          <w:sz w:val="28"/>
          <w:szCs w:val="28"/>
        </w:rPr>
        <w:t>от 24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0E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 г. №</w:t>
      </w:r>
      <w:r w:rsidRPr="00A860E4">
        <w:rPr>
          <w:rFonts w:ascii="Times New Roman" w:hAnsi="Times New Roman" w:cs="Times New Roman"/>
          <w:sz w:val="28"/>
          <w:szCs w:val="28"/>
        </w:rPr>
        <w:t xml:space="preserve"> 548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2751F8" w14:textId="150E5BF6" w:rsidR="00A860E4" w:rsidRPr="00FC315F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5F">
        <w:rPr>
          <w:rFonts w:ascii="Times New Roman" w:hAnsi="Times New Roman" w:cs="Times New Roman"/>
          <w:sz w:val="28"/>
          <w:szCs w:val="28"/>
        </w:rPr>
        <w:t xml:space="preserve">Положением о порядке государственной регистрации типа источника ионизирующего излучения, утвержденным </w:t>
      </w:r>
      <w:hyperlink r:id="rId6" w:history="1">
        <w:r w:rsidRPr="00F42B1D">
          <w:rPr>
            <w:rStyle w:val="af"/>
            <w:rFonts w:ascii="Times New Roman" w:hAnsi="Times New Roman" w:cs="Times New Roman"/>
            <w:sz w:val="28"/>
            <w:szCs w:val="28"/>
          </w:rPr>
          <w:t>постановлением Совета Министров Республики Беларусь от 21 августа 2020 г. № 497</w:t>
        </w:r>
      </w:hyperlink>
      <w:r w:rsidR="00F42B1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FC315F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14:paraId="2B80518A" w14:textId="724470E5" w:rsidR="00A860E4" w:rsidRPr="00FC315F" w:rsidRDefault="00F42B1D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860E4" w:rsidRPr="00F42B1D">
          <w:rPr>
            <w:rStyle w:val="af"/>
            <w:rFonts w:ascii="Times New Roman" w:hAnsi="Times New Roman" w:cs="Times New Roman"/>
            <w:sz w:val="28"/>
            <w:szCs w:val="28"/>
          </w:rPr>
          <w:t>Регламентом административной процедуры, осуществляемой в отношении субъектов хозяйствования, по подпункту 19.4.1 «Получение свидетельства о государственной регистрации типа источника ионизирующего излучения первой - четвертой категории по степени радиационной опасности»,</w:t>
        </w:r>
      </w:hyperlink>
      <w:r w:rsidR="00A860E4" w:rsidRPr="00FC315F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Министерства по чрезвычайным ситуациям Республики Беларусь от 4</w:t>
      </w:r>
      <w:r w:rsidR="00C91C3C" w:rsidRPr="00FC315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860E4" w:rsidRPr="00FC315F">
        <w:rPr>
          <w:rFonts w:ascii="Times New Roman" w:hAnsi="Times New Roman" w:cs="Times New Roman"/>
          <w:sz w:val="28"/>
          <w:szCs w:val="28"/>
        </w:rPr>
        <w:t>2022</w:t>
      </w:r>
      <w:r w:rsidR="00C91C3C" w:rsidRPr="00FC315F">
        <w:rPr>
          <w:rFonts w:ascii="Times New Roman" w:hAnsi="Times New Roman" w:cs="Times New Roman"/>
          <w:sz w:val="28"/>
          <w:szCs w:val="28"/>
        </w:rPr>
        <w:t xml:space="preserve"> г.</w:t>
      </w:r>
      <w:r w:rsidR="00A860E4" w:rsidRPr="00FC315F">
        <w:rPr>
          <w:rFonts w:ascii="Times New Roman" w:hAnsi="Times New Roman" w:cs="Times New Roman"/>
          <w:sz w:val="28"/>
          <w:szCs w:val="28"/>
        </w:rPr>
        <w:t xml:space="preserve"> </w:t>
      </w:r>
      <w:r w:rsidR="00C91C3C" w:rsidRPr="00FC315F">
        <w:rPr>
          <w:rFonts w:ascii="Times New Roman" w:hAnsi="Times New Roman" w:cs="Times New Roman"/>
          <w:sz w:val="28"/>
          <w:szCs w:val="28"/>
        </w:rPr>
        <w:t>№</w:t>
      </w:r>
      <w:r w:rsidR="00A860E4" w:rsidRPr="00FC315F">
        <w:rPr>
          <w:rFonts w:ascii="Times New Roman" w:hAnsi="Times New Roman" w:cs="Times New Roman"/>
          <w:sz w:val="28"/>
          <w:szCs w:val="28"/>
        </w:rPr>
        <w:t xml:space="preserve"> 5</w:t>
      </w:r>
      <w:r w:rsidR="00C91C3C" w:rsidRPr="00FC315F">
        <w:rPr>
          <w:rFonts w:ascii="Times New Roman" w:hAnsi="Times New Roman" w:cs="Times New Roman"/>
          <w:sz w:val="28"/>
          <w:szCs w:val="28"/>
        </w:rPr>
        <w:t>;</w:t>
      </w:r>
    </w:p>
    <w:p w14:paraId="74C4E8AE" w14:textId="4980465D" w:rsidR="00C91C3C" w:rsidRPr="008A6E55" w:rsidRDefault="00F42B1D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8" w:history="1">
        <w:r w:rsidR="00C91C3C" w:rsidRPr="00F42B1D">
          <w:rPr>
            <w:rStyle w:val="af"/>
            <w:rFonts w:ascii="Times New Roman" w:hAnsi="Times New Roman" w:cs="Times New Roman"/>
            <w:sz w:val="28"/>
            <w:szCs w:val="28"/>
          </w:rPr>
          <w:t>Регламентом административной процедуры, осуществляемой в отношении субъектов хозяйствования, по подпункту 19.4.2 «Внесение изменения в свидетельство о государственной регистрации типа источника ионизирующего излучения первой - четвертой категории по степени радиационной опасности»</w:t>
        </w:r>
      </w:hyperlink>
      <w:r w:rsidR="00C91C3C" w:rsidRPr="00FC315F">
        <w:rPr>
          <w:rFonts w:ascii="Times New Roman" w:hAnsi="Times New Roman" w:cs="Times New Roman"/>
          <w:sz w:val="28"/>
          <w:szCs w:val="28"/>
        </w:rPr>
        <w:t>, утвержденным постановлением Министерства по чрезвычайным ситуациям Республики Беларусь от 4 февраля 2022 г. № 5.</w:t>
      </w:r>
    </w:p>
    <w:p w14:paraId="411F5B57" w14:textId="77777777" w:rsidR="00EC3233" w:rsidRPr="00A860E4" w:rsidRDefault="00EC3233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FE375" w14:textId="77777777" w:rsid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>Данная процедура заменила процедуру выдачи (продления срока действия, внесения изменений, дополнений) разрешения на право применения в Республике Беларусь оборудования и технических устройств, являющихся источниками ионизирующего излучения (далее – ИИИ).</w:t>
      </w:r>
    </w:p>
    <w:p w14:paraId="75C5EAF3" w14:textId="77777777" w:rsidR="00EC3233" w:rsidRPr="00A860E4" w:rsidRDefault="00EC3233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35866" w14:textId="77777777" w:rsidR="00A860E4" w:rsidRP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 xml:space="preserve">Для </w:t>
      </w:r>
      <w:r w:rsidRPr="00C91C3C">
        <w:rPr>
          <w:rFonts w:ascii="Times New Roman" w:hAnsi="Times New Roman" w:cs="Times New Roman"/>
          <w:b/>
          <w:bCs/>
          <w:sz w:val="28"/>
          <w:szCs w:val="28"/>
        </w:rPr>
        <w:t>получения свидетельства</w:t>
      </w:r>
      <w:r w:rsidRPr="00A860E4">
        <w:rPr>
          <w:rFonts w:ascii="Times New Roman" w:hAnsi="Times New Roman" w:cs="Times New Roman"/>
          <w:sz w:val="28"/>
          <w:szCs w:val="28"/>
        </w:rPr>
        <w:t xml:space="preserve"> в Госатомнадзор должны быть представлены следующие документы и (или) сведения:</w:t>
      </w:r>
    </w:p>
    <w:p w14:paraId="7AF31F16" w14:textId="65FE9CB6" w:rsidR="00A860E4" w:rsidRP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="004751CB" w:rsidRPr="00F42B1D">
          <w:rPr>
            <w:rStyle w:val="af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751CB">
        <w:rPr>
          <w:rFonts w:ascii="Times New Roman" w:hAnsi="Times New Roman" w:cs="Times New Roman"/>
          <w:sz w:val="28"/>
          <w:szCs w:val="28"/>
        </w:rPr>
        <w:t xml:space="preserve"> </w:t>
      </w:r>
      <w:r w:rsidRPr="00A860E4">
        <w:rPr>
          <w:rFonts w:ascii="Times New Roman" w:hAnsi="Times New Roman" w:cs="Times New Roman"/>
          <w:sz w:val="28"/>
          <w:szCs w:val="28"/>
        </w:rPr>
        <w:t>(приложение 1 к Положению);</w:t>
      </w:r>
    </w:p>
    <w:p w14:paraId="5BFC8D9F" w14:textId="77777777" w:rsidR="00A860E4" w:rsidRPr="00FE6D8F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>2. копии проектной и (или) конструкторской, технической (эксплуатационной) документации на тип ИИИ</w:t>
      </w:r>
      <w:r w:rsidR="00FE6D8F">
        <w:rPr>
          <w:rFonts w:ascii="Times New Roman" w:hAnsi="Times New Roman" w:cs="Times New Roman"/>
          <w:sz w:val="28"/>
          <w:szCs w:val="28"/>
        </w:rPr>
        <w:t>.</w:t>
      </w:r>
    </w:p>
    <w:p w14:paraId="02D1E5B5" w14:textId="77777777" w:rsidR="00C91C3C" w:rsidRDefault="00C91C3C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5F52B" w14:textId="77777777" w:rsidR="00A860E4" w:rsidRP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 xml:space="preserve">Для </w:t>
      </w:r>
      <w:r w:rsidRPr="00C91C3C">
        <w:rPr>
          <w:rFonts w:ascii="Times New Roman" w:hAnsi="Times New Roman" w:cs="Times New Roman"/>
          <w:b/>
          <w:bCs/>
          <w:sz w:val="28"/>
          <w:szCs w:val="28"/>
        </w:rPr>
        <w:t>внесения изменени</w:t>
      </w:r>
      <w:r w:rsidR="00C91C3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91C3C">
        <w:rPr>
          <w:rFonts w:ascii="Times New Roman" w:hAnsi="Times New Roman" w:cs="Times New Roman"/>
          <w:b/>
          <w:bCs/>
          <w:sz w:val="28"/>
          <w:szCs w:val="28"/>
        </w:rPr>
        <w:t xml:space="preserve"> в свидетельство</w:t>
      </w:r>
      <w:r w:rsidRPr="00A860E4">
        <w:rPr>
          <w:rFonts w:ascii="Times New Roman" w:hAnsi="Times New Roman" w:cs="Times New Roman"/>
          <w:sz w:val="28"/>
          <w:szCs w:val="28"/>
        </w:rPr>
        <w:t xml:space="preserve"> в Госатомнадзор должны быть представлены следующие документы и (или) сведения:</w:t>
      </w:r>
    </w:p>
    <w:p w14:paraId="677B571A" w14:textId="502F656E" w:rsidR="00A860E4" w:rsidRP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history="1">
        <w:r w:rsidRPr="00F42B1D">
          <w:rPr>
            <w:rStyle w:val="af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860E4">
        <w:rPr>
          <w:rFonts w:ascii="Times New Roman" w:hAnsi="Times New Roman" w:cs="Times New Roman"/>
          <w:sz w:val="28"/>
          <w:szCs w:val="28"/>
        </w:rPr>
        <w:t xml:space="preserve"> (приложение 2 к Положению);</w:t>
      </w:r>
    </w:p>
    <w:p w14:paraId="01C9612F" w14:textId="77777777" w:rsidR="00A860E4" w:rsidRP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lastRenderedPageBreak/>
        <w:t>2. ранее выданное свидетельство о государственной регистрации типа ИИИ первой – четвертой категорий по степени радиационной опасности;</w:t>
      </w:r>
    </w:p>
    <w:p w14:paraId="25A1E84C" w14:textId="77777777" w:rsidR="00C91C3C" w:rsidRPr="00C91C3C" w:rsidRDefault="00A860E4" w:rsidP="00C9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 xml:space="preserve">3. </w:t>
      </w:r>
      <w:r w:rsidR="00C91C3C" w:rsidRPr="00C91C3C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внесения изменения, в том числе</w:t>
      </w:r>
      <w:r w:rsidR="00C91C3C">
        <w:rPr>
          <w:rFonts w:ascii="Times New Roman" w:hAnsi="Times New Roman" w:cs="Times New Roman"/>
          <w:sz w:val="28"/>
          <w:szCs w:val="28"/>
        </w:rPr>
        <w:t xml:space="preserve"> </w:t>
      </w:r>
      <w:r w:rsidR="00C91C3C" w:rsidRPr="00C91C3C">
        <w:rPr>
          <w:rFonts w:ascii="Times New Roman" w:hAnsi="Times New Roman" w:cs="Times New Roman"/>
          <w:sz w:val="28"/>
          <w:szCs w:val="28"/>
        </w:rPr>
        <w:t xml:space="preserve">копии проектной и (или) конструкторской, технической (эксплуатационной) документации на тип </w:t>
      </w:r>
      <w:r w:rsidR="00E96F34">
        <w:rPr>
          <w:rFonts w:ascii="Times New Roman" w:hAnsi="Times New Roman" w:cs="Times New Roman"/>
          <w:sz w:val="28"/>
          <w:szCs w:val="28"/>
        </w:rPr>
        <w:t>ИИИ</w:t>
      </w:r>
      <w:r w:rsidR="00C91C3C" w:rsidRPr="00C91C3C">
        <w:rPr>
          <w:rFonts w:ascii="Times New Roman" w:hAnsi="Times New Roman" w:cs="Times New Roman"/>
          <w:sz w:val="28"/>
          <w:szCs w:val="28"/>
        </w:rPr>
        <w:t xml:space="preserve"> с указанием структурных элементов, в которые внесены изменения, влияющие на радиационную безопасность, комплектность типа </w:t>
      </w:r>
      <w:r w:rsidR="00E96F34">
        <w:rPr>
          <w:rFonts w:ascii="Times New Roman" w:hAnsi="Times New Roman" w:cs="Times New Roman"/>
          <w:sz w:val="28"/>
          <w:szCs w:val="28"/>
        </w:rPr>
        <w:t>ИИИ</w:t>
      </w:r>
      <w:r w:rsidR="00C91C3C">
        <w:rPr>
          <w:rFonts w:ascii="Times New Roman" w:hAnsi="Times New Roman" w:cs="Times New Roman"/>
          <w:sz w:val="28"/>
          <w:szCs w:val="28"/>
        </w:rPr>
        <w:t>;</w:t>
      </w:r>
    </w:p>
    <w:p w14:paraId="4F596322" w14:textId="77777777" w:rsidR="00C91C3C" w:rsidRDefault="00C91C3C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CF0AF" w14:textId="77777777" w:rsidR="00FE6D8F" w:rsidRPr="00FE6D8F" w:rsidRDefault="00FE6D8F" w:rsidP="00FE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8F">
        <w:rPr>
          <w:rFonts w:ascii="Times New Roman" w:hAnsi="Times New Roman" w:cs="Times New Roman"/>
          <w:sz w:val="28"/>
          <w:szCs w:val="28"/>
        </w:rPr>
        <w:t xml:space="preserve">Проектная и (или) конструкторская, техническая (эксплуатационная) документация на тип </w:t>
      </w:r>
      <w:r w:rsidR="00E96F34">
        <w:rPr>
          <w:rFonts w:ascii="Times New Roman" w:hAnsi="Times New Roman" w:cs="Times New Roman"/>
          <w:sz w:val="28"/>
          <w:szCs w:val="28"/>
        </w:rPr>
        <w:t>ИИИ</w:t>
      </w:r>
      <w:r w:rsidRPr="00FE6D8F">
        <w:rPr>
          <w:rFonts w:ascii="Times New Roman" w:hAnsi="Times New Roman" w:cs="Times New Roman"/>
          <w:sz w:val="28"/>
          <w:szCs w:val="28"/>
        </w:rPr>
        <w:t xml:space="preserve"> должна быть представлена </w:t>
      </w:r>
      <w:r w:rsidRPr="00FE6D8F">
        <w:rPr>
          <w:rFonts w:ascii="Times New Roman" w:hAnsi="Times New Roman" w:cs="Times New Roman"/>
          <w:b/>
          <w:bCs/>
          <w:sz w:val="28"/>
          <w:szCs w:val="28"/>
        </w:rPr>
        <w:t>на одном из официальных государственных языков</w:t>
      </w:r>
      <w:r w:rsidRPr="00FE6D8F">
        <w:rPr>
          <w:rFonts w:ascii="Times New Roman" w:hAnsi="Times New Roman" w:cs="Times New Roman"/>
          <w:sz w:val="28"/>
          <w:szCs w:val="28"/>
        </w:rPr>
        <w:t xml:space="preserve"> Республики Беларусь с отражением информации:</w:t>
      </w:r>
    </w:p>
    <w:p w14:paraId="43EA418A" w14:textId="77777777" w:rsidR="00FE6D8F" w:rsidRPr="00FE6D8F" w:rsidRDefault="00FE6D8F" w:rsidP="00FE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8F">
        <w:rPr>
          <w:rFonts w:ascii="Times New Roman" w:hAnsi="Times New Roman" w:cs="Times New Roman"/>
          <w:sz w:val="28"/>
          <w:szCs w:val="28"/>
        </w:rPr>
        <w:t xml:space="preserve">о назначении (области применения) типа </w:t>
      </w:r>
      <w:r>
        <w:rPr>
          <w:rFonts w:ascii="Times New Roman" w:hAnsi="Times New Roman" w:cs="Times New Roman"/>
          <w:sz w:val="28"/>
          <w:szCs w:val="28"/>
        </w:rPr>
        <w:t>ИИИ</w:t>
      </w:r>
      <w:r w:rsidRPr="00FE6D8F">
        <w:rPr>
          <w:rFonts w:ascii="Times New Roman" w:hAnsi="Times New Roman" w:cs="Times New Roman"/>
          <w:sz w:val="28"/>
          <w:szCs w:val="28"/>
        </w:rPr>
        <w:t>;</w:t>
      </w:r>
    </w:p>
    <w:p w14:paraId="0CE12E6B" w14:textId="77777777" w:rsidR="00FE6D8F" w:rsidRPr="00FE6D8F" w:rsidRDefault="00FE6D8F" w:rsidP="00FE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8F">
        <w:rPr>
          <w:rFonts w:ascii="Times New Roman" w:hAnsi="Times New Roman" w:cs="Times New Roman"/>
          <w:sz w:val="28"/>
          <w:szCs w:val="28"/>
        </w:rPr>
        <w:t xml:space="preserve">о виде </w:t>
      </w:r>
      <w:r>
        <w:rPr>
          <w:rFonts w:ascii="Times New Roman" w:hAnsi="Times New Roman" w:cs="Times New Roman"/>
          <w:sz w:val="28"/>
          <w:szCs w:val="28"/>
        </w:rPr>
        <w:t>ИИИ</w:t>
      </w:r>
      <w:r w:rsidRPr="00FE6D8F">
        <w:rPr>
          <w:rFonts w:ascii="Times New Roman" w:hAnsi="Times New Roman" w:cs="Times New Roman"/>
          <w:sz w:val="28"/>
          <w:szCs w:val="28"/>
        </w:rPr>
        <w:t xml:space="preserve"> и его категории по степени радиационной опасности;</w:t>
      </w:r>
    </w:p>
    <w:p w14:paraId="35BE65D6" w14:textId="77777777" w:rsidR="00FE6D8F" w:rsidRPr="00FE6D8F" w:rsidRDefault="00FE6D8F" w:rsidP="00FE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8F">
        <w:rPr>
          <w:rFonts w:ascii="Times New Roman" w:hAnsi="Times New Roman" w:cs="Times New Roman"/>
          <w:sz w:val="28"/>
          <w:szCs w:val="28"/>
        </w:rPr>
        <w:t xml:space="preserve">об основных свойствах, технических и эксплуатационных характеристиках типа </w:t>
      </w:r>
      <w:r>
        <w:rPr>
          <w:rFonts w:ascii="Times New Roman" w:hAnsi="Times New Roman" w:cs="Times New Roman"/>
          <w:sz w:val="28"/>
          <w:szCs w:val="28"/>
        </w:rPr>
        <w:t>ИИИ</w:t>
      </w:r>
      <w:r w:rsidRPr="00FE6D8F">
        <w:rPr>
          <w:rFonts w:ascii="Times New Roman" w:hAnsi="Times New Roman" w:cs="Times New Roman"/>
          <w:sz w:val="28"/>
          <w:szCs w:val="28"/>
        </w:rPr>
        <w:t>, а также сведения, подтверждающие соответствие технических и эксплуатационных характеристик требованиям обязательных для соблюдения технических нормативных правовых актов в области обеспечения радиационной безопасности и в области технического нормирования и стандартизации;</w:t>
      </w:r>
    </w:p>
    <w:p w14:paraId="64558799" w14:textId="77777777" w:rsidR="00FE6D8F" w:rsidRPr="00FE6D8F" w:rsidRDefault="00FE6D8F" w:rsidP="00FE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8F">
        <w:rPr>
          <w:rFonts w:ascii="Times New Roman" w:hAnsi="Times New Roman" w:cs="Times New Roman"/>
          <w:sz w:val="28"/>
          <w:szCs w:val="28"/>
        </w:rPr>
        <w:t xml:space="preserve">о показателях надежности и безопасности (назначенный срок эксплуатации типа </w:t>
      </w:r>
      <w:r>
        <w:rPr>
          <w:rFonts w:ascii="Times New Roman" w:hAnsi="Times New Roman" w:cs="Times New Roman"/>
          <w:sz w:val="28"/>
          <w:szCs w:val="28"/>
        </w:rPr>
        <w:t>ИИИ</w:t>
      </w:r>
      <w:r w:rsidRPr="00FE6D8F">
        <w:rPr>
          <w:rFonts w:ascii="Times New Roman" w:hAnsi="Times New Roman" w:cs="Times New Roman"/>
          <w:sz w:val="28"/>
          <w:szCs w:val="28"/>
        </w:rPr>
        <w:t>, количество наработок до отказа, количество рабочих циклов, критерии предельного состояния и другое);</w:t>
      </w:r>
    </w:p>
    <w:p w14:paraId="403FF603" w14:textId="77777777" w:rsidR="00FE6D8F" w:rsidRPr="00FE6D8F" w:rsidRDefault="00FE6D8F" w:rsidP="00FE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8F">
        <w:rPr>
          <w:rFonts w:ascii="Times New Roman" w:hAnsi="Times New Roman" w:cs="Times New Roman"/>
          <w:sz w:val="28"/>
          <w:szCs w:val="28"/>
        </w:rPr>
        <w:t>об объеме, методах, средствах и периодичности проведения радиационного контроля с приложением копий протоколов результатов радиационного контроля (при наличии);</w:t>
      </w:r>
    </w:p>
    <w:p w14:paraId="70CDAD79" w14:textId="77777777" w:rsidR="00FE6D8F" w:rsidRPr="00FE6D8F" w:rsidRDefault="00FE6D8F" w:rsidP="00FE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8F">
        <w:rPr>
          <w:rFonts w:ascii="Times New Roman" w:hAnsi="Times New Roman" w:cs="Times New Roman"/>
          <w:sz w:val="28"/>
          <w:szCs w:val="28"/>
        </w:rPr>
        <w:t xml:space="preserve">об объеме и периодичности проведения технического обслуживания, испытаний на постоянство параметров типа </w:t>
      </w:r>
      <w:r w:rsidR="00F45B0A">
        <w:rPr>
          <w:rFonts w:ascii="Times New Roman" w:hAnsi="Times New Roman" w:cs="Times New Roman"/>
          <w:sz w:val="28"/>
          <w:szCs w:val="28"/>
        </w:rPr>
        <w:t>ИИИ</w:t>
      </w:r>
      <w:r w:rsidRPr="00FE6D8F">
        <w:rPr>
          <w:rFonts w:ascii="Times New Roman" w:hAnsi="Times New Roman" w:cs="Times New Roman"/>
          <w:sz w:val="28"/>
          <w:szCs w:val="28"/>
        </w:rPr>
        <w:t xml:space="preserve"> (при необходимости) с указанием требований к исполнителям;</w:t>
      </w:r>
    </w:p>
    <w:p w14:paraId="1D84F9BD" w14:textId="77777777" w:rsidR="00FE6D8F" w:rsidRPr="00FE6D8F" w:rsidRDefault="00FE6D8F" w:rsidP="00FE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8F">
        <w:rPr>
          <w:rFonts w:ascii="Times New Roman" w:hAnsi="Times New Roman" w:cs="Times New Roman"/>
          <w:sz w:val="28"/>
          <w:szCs w:val="28"/>
        </w:rPr>
        <w:t xml:space="preserve">о требованиях к условиям размещения типа </w:t>
      </w:r>
      <w:r w:rsidR="00F45B0A">
        <w:rPr>
          <w:rFonts w:ascii="Times New Roman" w:hAnsi="Times New Roman" w:cs="Times New Roman"/>
          <w:sz w:val="28"/>
          <w:szCs w:val="28"/>
        </w:rPr>
        <w:t>ИИИ</w:t>
      </w:r>
      <w:r w:rsidRPr="00FE6D8F">
        <w:rPr>
          <w:rFonts w:ascii="Times New Roman" w:hAnsi="Times New Roman" w:cs="Times New Roman"/>
          <w:sz w:val="28"/>
          <w:szCs w:val="28"/>
        </w:rPr>
        <w:t>, включая при необходимости границы радиационно опасной зоны;</w:t>
      </w:r>
    </w:p>
    <w:p w14:paraId="116D8807" w14:textId="77777777" w:rsidR="00FE6D8F" w:rsidRPr="00FE6D8F" w:rsidRDefault="00FE6D8F" w:rsidP="00FE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8F">
        <w:rPr>
          <w:rFonts w:ascii="Times New Roman" w:hAnsi="Times New Roman" w:cs="Times New Roman"/>
          <w:sz w:val="28"/>
          <w:szCs w:val="28"/>
        </w:rPr>
        <w:t xml:space="preserve">о перечне возможных отклонений от нормальной эксплуатации типа </w:t>
      </w:r>
      <w:r w:rsidR="00F45B0A">
        <w:rPr>
          <w:rFonts w:ascii="Times New Roman" w:hAnsi="Times New Roman" w:cs="Times New Roman"/>
          <w:sz w:val="28"/>
          <w:szCs w:val="28"/>
        </w:rPr>
        <w:t>ИИИ</w:t>
      </w:r>
      <w:r w:rsidRPr="00FE6D8F">
        <w:rPr>
          <w:rFonts w:ascii="Times New Roman" w:hAnsi="Times New Roman" w:cs="Times New Roman"/>
          <w:sz w:val="28"/>
          <w:szCs w:val="28"/>
        </w:rPr>
        <w:t xml:space="preserve"> и способах устранения таких отклонений;</w:t>
      </w:r>
    </w:p>
    <w:p w14:paraId="32082925" w14:textId="77777777" w:rsidR="00FE6D8F" w:rsidRPr="00FE6D8F" w:rsidRDefault="00FE6D8F" w:rsidP="00FE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8F">
        <w:rPr>
          <w:rFonts w:ascii="Times New Roman" w:hAnsi="Times New Roman" w:cs="Times New Roman"/>
          <w:sz w:val="28"/>
          <w:szCs w:val="28"/>
        </w:rPr>
        <w:t xml:space="preserve">о правилах безопасной эксплуатации типа </w:t>
      </w:r>
      <w:r w:rsidR="00F45B0A">
        <w:rPr>
          <w:rFonts w:ascii="Times New Roman" w:hAnsi="Times New Roman" w:cs="Times New Roman"/>
          <w:sz w:val="28"/>
          <w:szCs w:val="28"/>
        </w:rPr>
        <w:t>ИИИ</w:t>
      </w:r>
      <w:r w:rsidRPr="00FE6D8F">
        <w:rPr>
          <w:rFonts w:ascii="Times New Roman" w:hAnsi="Times New Roman" w:cs="Times New Roman"/>
          <w:sz w:val="28"/>
          <w:szCs w:val="28"/>
        </w:rPr>
        <w:t>, включая организационные и технические меры по предотвращению радиационных аварий и инцидентов;</w:t>
      </w:r>
    </w:p>
    <w:p w14:paraId="7E1F378B" w14:textId="77777777" w:rsidR="00FE6D8F" w:rsidRPr="00FE6D8F" w:rsidRDefault="00FE6D8F" w:rsidP="00FE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8F">
        <w:rPr>
          <w:rFonts w:ascii="Times New Roman" w:hAnsi="Times New Roman" w:cs="Times New Roman"/>
          <w:sz w:val="28"/>
          <w:szCs w:val="28"/>
        </w:rPr>
        <w:t xml:space="preserve">о порядке ввода и вывода из эксплуатации типа </w:t>
      </w:r>
      <w:r w:rsidR="00F45B0A">
        <w:rPr>
          <w:rFonts w:ascii="Times New Roman" w:hAnsi="Times New Roman" w:cs="Times New Roman"/>
          <w:sz w:val="28"/>
          <w:szCs w:val="28"/>
        </w:rPr>
        <w:t>ИИИ</w:t>
      </w:r>
      <w:r w:rsidRPr="00FE6D8F">
        <w:rPr>
          <w:rFonts w:ascii="Times New Roman" w:hAnsi="Times New Roman" w:cs="Times New Roman"/>
          <w:sz w:val="28"/>
          <w:szCs w:val="28"/>
        </w:rPr>
        <w:t>;</w:t>
      </w:r>
    </w:p>
    <w:p w14:paraId="0EA2DE2A" w14:textId="77777777" w:rsidR="00FE6D8F" w:rsidRPr="00FE6D8F" w:rsidRDefault="00FE6D8F" w:rsidP="00FE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8F">
        <w:rPr>
          <w:rFonts w:ascii="Times New Roman" w:hAnsi="Times New Roman" w:cs="Times New Roman"/>
          <w:sz w:val="28"/>
          <w:szCs w:val="28"/>
        </w:rPr>
        <w:t xml:space="preserve">об иных документах, определяющих и обосновывающих обеспечение радиационной безопасности при обращении с типом </w:t>
      </w:r>
      <w:r w:rsidR="00F45B0A">
        <w:rPr>
          <w:rFonts w:ascii="Times New Roman" w:hAnsi="Times New Roman" w:cs="Times New Roman"/>
          <w:sz w:val="28"/>
          <w:szCs w:val="28"/>
        </w:rPr>
        <w:t>ИИИ</w:t>
      </w:r>
      <w:r w:rsidRPr="00FE6D8F">
        <w:rPr>
          <w:rFonts w:ascii="Times New Roman" w:hAnsi="Times New Roman" w:cs="Times New Roman"/>
          <w:sz w:val="28"/>
          <w:szCs w:val="28"/>
        </w:rPr>
        <w:t>.</w:t>
      </w:r>
    </w:p>
    <w:p w14:paraId="19319EBE" w14:textId="77777777" w:rsidR="00FE6D8F" w:rsidRDefault="00FE6D8F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39C51" w14:textId="77777777" w:rsidR="00826E7F" w:rsidRDefault="00826E7F" w:rsidP="00A5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26E7F">
        <w:rPr>
          <w:rFonts w:ascii="Times New Roman" w:hAnsi="Times New Roman" w:cs="Times New Roman"/>
          <w:sz w:val="28"/>
          <w:szCs w:val="28"/>
        </w:rPr>
        <w:t xml:space="preserve">рок осуществления административной процедуры по выдаче свидетельства, внесению изменения в свидетельство составляет 15 рабочих дней. В случае необходимости проведения экспертизы безопасности в области использования ИИИ </w:t>
      </w:r>
      <w:r w:rsidRPr="00A57FF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4407">
        <w:rPr>
          <w:rFonts w:ascii="Times New Roman" w:hAnsi="Times New Roman" w:cs="Times New Roman"/>
          <w:sz w:val="28"/>
          <w:szCs w:val="28"/>
        </w:rPr>
        <w:t>–</w:t>
      </w:r>
      <w:r w:rsidR="00664407" w:rsidRPr="00A57FF1">
        <w:rPr>
          <w:rFonts w:ascii="Times New Roman" w:hAnsi="Times New Roman" w:cs="Times New Roman"/>
          <w:sz w:val="28"/>
          <w:szCs w:val="28"/>
        </w:rPr>
        <w:t xml:space="preserve"> </w:t>
      </w:r>
      <w:r w:rsidRPr="00A57FF1">
        <w:rPr>
          <w:rFonts w:ascii="Times New Roman" w:hAnsi="Times New Roman" w:cs="Times New Roman"/>
          <w:sz w:val="28"/>
          <w:szCs w:val="28"/>
        </w:rPr>
        <w:t>экспертиза)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E7F">
        <w:rPr>
          <w:rFonts w:ascii="Times New Roman" w:hAnsi="Times New Roman" w:cs="Times New Roman"/>
          <w:sz w:val="28"/>
          <w:szCs w:val="28"/>
        </w:rPr>
        <w:t xml:space="preserve">срок осуществления </w:t>
      </w:r>
      <w:r w:rsidRPr="00826E7F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 продлевается на период проведения экспертизы.</w:t>
      </w:r>
    </w:p>
    <w:p w14:paraId="62B0993A" w14:textId="77777777" w:rsidR="005254BB" w:rsidRPr="00A57FF1" w:rsidRDefault="005254BB" w:rsidP="0052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F1">
        <w:rPr>
          <w:rFonts w:ascii="Times New Roman" w:hAnsi="Times New Roman" w:cs="Times New Roman"/>
          <w:sz w:val="28"/>
          <w:szCs w:val="28"/>
        </w:rPr>
        <w:t xml:space="preserve">Госатомнадзор </w:t>
      </w:r>
      <w:r w:rsidRPr="00A57FF1">
        <w:rPr>
          <w:rFonts w:ascii="Times New Roman" w:hAnsi="Times New Roman" w:cs="Times New Roman"/>
          <w:b/>
          <w:sz w:val="28"/>
          <w:szCs w:val="28"/>
        </w:rPr>
        <w:t>в срок не позднее пяти рабочих дней</w:t>
      </w:r>
      <w:r w:rsidRPr="00A57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подачи</w:t>
      </w:r>
      <w:r w:rsidRPr="00A57FF1">
        <w:rPr>
          <w:rFonts w:ascii="Times New Roman" w:hAnsi="Times New Roman" w:cs="Times New Roman"/>
          <w:sz w:val="28"/>
          <w:szCs w:val="28"/>
        </w:rPr>
        <w:t xml:space="preserve"> заявителем документов принимает решение о необходимости (отсутствии необходимости) назначения экспертизы и информирует заявителя </w:t>
      </w:r>
      <w:r>
        <w:rPr>
          <w:rFonts w:ascii="Times New Roman" w:hAnsi="Times New Roman" w:cs="Times New Roman"/>
          <w:sz w:val="28"/>
          <w:szCs w:val="28"/>
        </w:rPr>
        <w:t>об этом</w:t>
      </w:r>
      <w:r w:rsidRPr="00A57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3430D" w14:textId="77777777" w:rsidR="00D26F80" w:rsidRDefault="00D26F80" w:rsidP="00A5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D26F80" w:rsidRPr="00F60399" w14:paraId="66B4D23F" w14:textId="77777777" w:rsidTr="00F12347">
        <w:tc>
          <w:tcPr>
            <w:tcW w:w="4927" w:type="dxa"/>
          </w:tcPr>
          <w:p w14:paraId="2E6022AA" w14:textId="77777777" w:rsidR="00D26F80" w:rsidRPr="00F60399" w:rsidRDefault="00D26F80" w:rsidP="00F12347">
            <w:pPr>
              <w:jc w:val="center"/>
              <w:rPr>
                <w:b/>
                <w:sz w:val="24"/>
                <w:szCs w:val="24"/>
              </w:rPr>
            </w:pPr>
            <w:r w:rsidRPr="00F60399">
              <w:rPr>
                <w:b/>
                <w:sz w:val="24"/>
                <w:szCs w:val="24"/>
              </w:rPr>
              <w:t>Экспертиза требуется</w:t>
            </w:r>
          </w:p>
        </w:tc>
        <w:tc>
          <w:tcPr>
            <w:tcW w:w="4927" w:type="dxa"/>
          </w:tcPr>
          <w:p w14:paraId="391E9E89" w14:textId="77777777" w:rsidR="00D26F80" w:rsidRPr="00F60399" w:rsidRDefault="00D26F80" w:rsidP="00F12347">
            <w:pPr>
              <w:jc w:val="center"/>
              <w:rPr>
                <w:b/>
                <w:sz w:val="24"/>
                <w:szCs w:val="24"/>
              </w:rPr>
            </w:pPr>
            <w:r w:rsidRPr="00F60399">
              <w:rPr>
                <w:b/>
                <w:sz w:val="24"/>
                <w:szCs w:val="24"/>
              </w:rPr>
              <w:t>Экспертиза не требуется</w:t>
            </w:r>
          </w:p>
        </w:tc>
      </w:tr>
      <w:tr w:rsidR="00D26F80" w:rsidRPr="00F60399" w14:paraId="3D8F7E71" w14:textId="77777777" w:rsidTr="00F12347">
        <w:tc>
          <w:tcPr>
            <w:tcW w:w="4927" w:type="dxa"/>
          </w:tcPr>
          <w:p w14:paraId="41F2AAFB" w14:textId="77777777" w:rsidR="00D26F80" w:rsidRPr="00F60399" w:rsidRDefault="00D26F80" w:rsidP="00F12347">
            <w:pPr>
              <w:rPr>
                <w:sz w:val="24"/>
                <w:szCs w:val="24"/>
              </w:rPr>
            </w:pPr>
            <w:r w:rsidRPr="00F60399">
              <w:rPr>
                <w:sz w:val="24"/>
                <w:szCs w:val="24"/>
              </w:rPr>
              <w:t>Госатомнадзором готовится и направляется заявителю техническое задание на ее проведение</w:t>
            </w:r>
          </w:p>
        </w:tc>
        <w:tc>
          <w:tcPr>
            <w:tcW w:w="4927" w:type="dxa"/>
            <w:vMerge w:val="restart"/>
          </w:tcPr>
          <w:p w14:paraId="15962ED6" w14:textId="77777777" w:rsidR="00D26F80" w:rsidRPr="00F60399" w:rsidRDefault="00D26F80" w:rsidP="00F12347">
            <w:pPr>
              <w:rPr>
                <w:sz w:val="24"/>
                <w:szCs w:val="24"/>
              </w:rPr>
            </w:pPr>
            <w:r w:rsidRPr="00F60399">
              <w:rPr>
                <w:sz w:val="24"/>
                <w:szCs w:val="24"/>
              </w:rPr>
              <w:t>Госатомнадзор рассматривает заявление и прилагаемые к нему документы и в срок не позднее 10 рабочих дней принимает решение о выдаче свидетельства (о внесении в него изменения) либо решение об отказе в выдаче свидетельства (во внесении в него изменения)</w:t>
            </w:r>
          </w:p>
        </w:tc>
      </w:tr>
      <w:tr w:rsidR="00D26F80" w:rsidRPr="00F60399" w14:paraId="5F37DC69" w14:textId="77777777" w:rsidTr="00F12347">
        <w:tc>
          <w:tcPr>
            <w:tcW w:w="4927" w:type="dxa"/>
          </w:tcPr>
          <w:p w14:paraId="44F27F74" w14:textId="77777777" w:rsidR="00D26F80" w:rsidRPr="00F60399" w:rsidRDefault="00D26F80" w:rsidP="00E96F34">
            <w:pPr>
              <w:rPr>
                <w:sz w:val="24"/>
                <w:szCs w:val="24"/>
              </w:rPr>
            </w:pPr>
            <w:r w:rsidRPr="00F60399">
              <w:rPr>
                <w:sz w:val="24"/>
                <w:szCs w:val="24"/>
              </w:rPr>
              <w:t xml:space="preserve">после получения </w:t>
            </w:r>
            <w:r>
              <w:rPr>
                <w:sz w:val="24"/>
                <w:szCs w:val="24"/>
              </w:rPr>
              <w:t xml:space="preserve">заключения </w:t>
            </w:r>
            <w:r w:rsidRPr="00F60399">
              <w:rPr>
                <w:sz w:val="24"/>
                <w:szCs w:val="24"/>
              </w:rPr>
              <w:t>экспертизы заявитель направляет его с сопроводительным письмом, в котором указываются реквизиты письма Госатомнадзора о назначении такой экспертизы</w:t>
            </w:r>
          </w:p>
        </w:tc>
        <w:tc>
          <w:tcPr>
            <w:tcW w:w="4927" w:type="dxa"/>
            <w:vMerge/>
          </w:tcPr>
          <w:p w14:paraId="26106D25" w14:textId="77777777" w:rsidR="00D26F80" w:rsidRPr="00F60399" w:rsidRDefault="00D26F80" w:rsidP="00F12347">
            <w:pPr>
              <w:rPr>
                <w:sz w:val="24"/>
                <w:szCs w:val="24"/>
              </w:rPr>
            </w:pPr>
          </w:p>
        </w:tc>
      </w:tr>
      <w:tr w:rsidR="00D26F80" w:rsidRPr="00F60399" w14:paraId="1387D76F" w14:textId="77777777" w:rsidTr="00F12347">
        <w:tc>
          <w:tcPr>
            <w:tcW w:w="4927" w:type="dxa"/>
          </w:tcPr>
          <w:p w14:paraId="7D0F9C48" w14:textId="77777777" w:rsidR="00D26F80" w:rsidRPr="00F60399" w:rsidRDefault="00D26F80" w:rsidP="00E96F34">
            <w:pPr>
              <w:rPr>
                <w:sz w:val="24"/>
                <w:szCs w:val="24"/>
              </w:rPr>
            </w:pPr>
            <w:r w:rsidRPr="00F60399">
              <w:rPr>
                <w:sz w:val="24"/>
                <w:szCs w:val="24"/>
              </w:rPr>
              <w:t>Госатомнадзор не позднее 10 рабочих дней со дня поступления заключения экспертизы рассматривает его и принимает решение о выдаче свидетельства (о внесении в него изменения) либо решение об отказе в выдаче свидетельства (во внесении в него изменения).</w:t>
            </w:r>
          </w:p>
        </w:tc>
        <w:tc>
          <w:tcPr>
            <w:tcW w:w="4927" w:type="dxa"/>
            <w:vMerge/>
          </w:tcPr>
          <w:p w14:paraId="5AEB64D3" w14:textId="77777777" w:rsidR="00D26F80" w:rsidRPr="00F60399" w:rsidRDefault="00D26F80" w:rsidP="00F12347">
            <w:pPr>
              <w:rPr>
                <w:sz w:val="24"/>
                <w:szCs w:val="24"/>
              </w:rPr>
            </w:pPr>
          </w:p>
        </w:tc>
      </w:tr>
    </w:tbl>
    <w:p w14:paraId="5D607C90" w14:textId="77777777" w:rsidR="00D26F80" w:rsidRDefault="00D26F80" w:rsidP="00A5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785D7" w14:textId="7CB928E8" w:rsid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>Экспертиза</w:t>
      </w:r>
      <w:r w:rsidR="00FE6D8F">
        <w:rPr>
          <w:rFonts w:ascii="Times New Roman" w:hAnsi="Times New Roman" w:cs="Times New Roman"/>
          <w:sz w:val="28"/>
          <w:szCs w:val="28"/>
        </w:rPr>
        <w:t xml:space="preserve"> </w:t>
      </w:r>
      <w:r w:rsidRPr="00A860E4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Инструкцией о порядке проведения экспертизы безопасности в области использования источников ионизирующего излучения, утвержденной </w:t>
      </w:r>
      <w:hyperlink r:id="rId11" w:history="1">
        <w:r w:rsidRPr="00F42B1D">
          <w:rPr>
            <w:rStyle w:val="af"/>
            <w:rFonts w:ascii="Times New Roman" w:hAnsi="Times New Roman" w:cs="Times New Roman"/>
            <w:sz w:val="28"/>
            <w:szCs w:val="28"/>
          </w:rPr>
          <w:t>постановлением Министерства по чрезвычайным ситуациям Республики Беларусь от 13</w:t>
        </w:r>
        <w:r w:rsidR="00FE6D8F" w:rsidRPr="00F42B1D">
          <w:rPr>
            <w:rStyle w:val="af"/>
            <w:rFonts w:ascii="Times New Roman" w:hAnsi="Times New Roman" w:cs="Times New Roman"/>
            <w:sz w:val="28"/>
            <w:szCs w:val="28"/>
          </w:rPr>
          <w:t xml:space="preserve"> апреля </w:t>
        </w:r>
        <w:r w:rsidRPr="00F42B1D">
          <w:rPr>
            <w:rStyle w:val="af"/>
            <w:rFonts w:ascii="Times New Roman" w:hAnsi="Times New Roman" w:cs="Times New Roman"/>
            <w:sz w:val="28"/>
            <w:szCs w:val="28"/>
          </w:rPr>
          <w:t>2020</w:t>
        </w:r>
        <w:r w:rsidR="00FE6D8F" w:rsidRPr="00F42B1D">
          <w:rPr>
            <w:rStyle w:val="af"/>
            <w:rFonts w:ascii="Times New Roman" w:hAnsi="Times New Roman" w:cs="Times New Roman"/>
            <w:sz w:val="28"/>
            <w:szCs w:val="28"/>
          </w:rPr>
          <w:t xml:space="preserve"> г.</w:t>
        </w:r>
        <w:r w:rsidRPr="00F42B1D">
          <w:rPr>
            <w:rStyle w:val="af"/>
            <w:rFonts w:ascii="Times New Roman" w:hAnsi="Times New Roman" w:cs="Times New Roman"/>
            <w:sz w:val="28"/>
            <w:szCs w:val="28"/>
          </w:rPr>
          <w:t xml:space="preserve"> № 17 «Об экспертизе безопасности в области использования источников ионизирующего излучения»</w:t>
        </w:r>
      </w:hyperlink>
      <w:r w:rsidRPr="00A860E4">
        <w:rPr>
          <w:rFonts w:ascii="Times New Roman" w:hAnsi="Times New Roman" w:cs="Times New Roman"/>
          <w:sz w:val="28"/>
          <w:szCs w:val="28"/>
        </w:rPr>
        <w:t>.</w:t>
      </w:r>
    </w:p>
    <w:p w14:paraId="24F667AB" w14:textId="77777777" w:rsidR="005254BB" w:rsidRDefault="005254BB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рамках экспертизы осуществляется оценка:</w:t>
      </w:r>
    </w:p>
    <w:p w14:paraId="1BF3C771" w14:textId="77777777" w:rsidR="005254BB" w:rsidRPr="005254BB" w:rsidRDefault="005254BB" w:rsidP="0052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BB">
        <w:rPr>
          <w:rFonts w:ascii="Times New Roman" w:hAnsi="Times New Roman" w:cs="Times New Roman"/>
          <w:sz w:val="28"/>
          <w:szCs w:val="28"/>
        </w:rPr>
        <w:t>проектной и (или) конструкторской документации, технической (эксплуатационной) документации;</w:t>
      </w:r>
    </w:p>
    <w:p w14:paraId="7236F5FE" w14:textId="77777777" w:rsidR="005254BB" w:rsidRPr="005254BB" w:rsidRDefault="005254BB" w:rsidP="0052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BB">
        <w:rPr>
          <w:rFonts w:ascii="Times New Roman" w:hAnsi="Times New Roman" w:cs="Times New Roman"/>
          <w:sz w:val="28"/>
          <w:szCs w:val="28"/>
        </w:rPr>
        <w:t xml:space="preserve">документов системы управления и (или) контроля качества производителя (изготовителя) </w:t>
      </w:r>
      <w:r>
        <w:rPr>
          <w:rFonts w:ascii="Times New Roman" w:hAnsi="Times New Roman" w:cs="Times New Roman"/>
          <w:sz w:val="28"/>
          <w:szCs w:val="28"/>
        </w:rPr>
        <w:t>ИИИ</w:t>
      </w:r>
      <w:r w:rsidRPr="005254BB">
        <w:rPr>
          <w:rFonts w:ascii="Times New Roman" w:hAnsi="Times New Roman" w:cs="Times New Roman"/>
          <w:sz w:val="28"/>
          <w:szCs w:val="28"/>
        </w:rPr>
        <w:t>, в том числе подтверждающих соответствие данной системы международным стандартам;</w:t>
      </w:r>
    </w:p>
    <w:p w14:paraId="4187F71A" w14:textId="77777777" w:rsidR="005254BB" w:rsidRPr="005254BB" w:rsidRDefault="005254BB" w:rsidP="0052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BB">
        <w:rPr>
          <w:rFonts w:ascii="Times New Roman" w:hAnsi="Times New Roman" w:cs="Times New Roman"/>
          <w:sz w:val="28"/>
          <w:szCs w:val="28"/>
        </w:rPr>
        <w:t xml:space="preserve">наличия возможностей обеспечения монтажа, наладки, ремонта, обслуживания </w:t>
      </w:r>
      <w:r>
        <w:rPr>
          <w:rFonts w:ascii="Times New Roman" w:hAnsi="Times New Roman" w:cs="Times New Roman"/>
          <w:sz w:val="28"/>
          <w:szCs w:val="28"/>
        </w:rPr>
        <w:t>ИИИ</w:t>
      </w:r>
      <w:r w:rsidRPr="005254BB">
        <w:rPr>
          <w:rFonts w:ascii="Times New Roman" w:hAnsi="Times New Roman" w:cs="Times New Roman"/>
          <w:sz w:val="28"/>
          <w:szCs w:val="28"/>
        </w:rPr>
        <w:t xml:space="preserve"> на территории Республики Беларусь;</w:t>
      </w:r>
    </w:p>
    <w:p w14:paraId="181F7498" w14:textId="77777777" w:rsidR="005254BB" w:rsidRDefault="005254BB" w:rsidP="0052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BB">
        <w:rPr>
          <w:rFonts w:ascii="Times New Roman" w:hAnsi="Times New Roman" w:cs="Times New Roman"/>
          <w:sz w:val="28"/>
          <w:szCs w:val="28"/>
        </w:rPr>
        <w:t>документов, подтверждающих необходимость внесения изменений в свидетельство, в том числе документов, определяющих степень влияния вносимых изменений на радиационную безопасность (в случае внесения изменений в свидетельство).</w:t>
      </w:r>
    </w:p>
    <w:p w14:paraId="09C89E06" w14:textId="77777777" w:rsidR="005254BB" w:rsidRDefault="005254BB" w:rsidP="005254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Заключение экспертизы должно содержать:</w:t>
      </w:r>
    </w:p>
    <w:p w14:paraId="7063057F" w14:textId="77777777" w:rsidR="002B05D9" w:rsidRPr="002B05D9" w:rsidRDefault="002B05D9" w:rsidP="002B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9">
        <w:rPr>
          <w:rFonts w:ascii="Times New Roman" w:hAnsi="Times New Roman" w:cs="Times New Roman"/>
          <w:sz w:val="28"/>
          <w:szCs w:val="28"/>
        </w:rPr>
        <w:t>сведения об объекте экспертизы</w:t>
      </w:r>
      <w:r w:rsidR="00E96F34">
        <w:rPr>
          <w:rFonts w:ascii="Times New Roman" w:hAnsi="Times New Roman" w:cs="Times New Roman"/>
          <w:sz w:val="28"/>
          <w:szCs w:val="28"/>
        </w:rPr>
        <w:t xml:space="preserve"> (далее – заявленный тип ИИИ)</w:t>
      </w:r>
      <w:r w:rsidRPr="002B05D9">
        <w:rPr>
          <w:rFonts w:ascii="Times New Roman" w:hAnsi="Times New Roman" w:cs="Times New Roman"/>
          <w:sz w:val="28"/>
          <w:szCs w:val="28"/>
        </w:rPr>
        <w:t>;</w:t>
      </w:r>
    </w:p>
    <w:p w14:paraId="21D6D79E" w14:textId="77777777" w:rsidR="002B05D9" w:rsidRPr="002B05D9" w:rsidRDefault="002B05D9" w:rsidP="002B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9">
        <w:rPr>
          <w:rFonts w:ascii="Times New Roman" w:hAnsi="Times New Roman" w:cs="Times New Roman"/>
          <w:sz w:val="28"/>
          <w:szCs w:val="28"/>
        </w:rPr>
        <w:lastRenderedPageBreak/>
        <w:t>сведения об экспертной организации, о сторонних организациях, привлеченных для выполнения работ (оказания услуг) при проведении экспертизы;</w:t>
      </w:r>
    </w:p>
    <w:p w14:paraId="4A1A9340" w14:textId="77777777" w:rsidR="002B05D9" w:rsidRPr="002B05D9" w:rsidRDefault="002B05D9" w:rsidP="002B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в том числе технических нормативных правовых актов, определяющих требования к </w:t>
      </w:r>
      <w:r w:rsidR="00E96F34">
        <w:rPr>
          <w:rFonts w:ascii="Times New Roman" w:hAnsi="Times New Roman" w:cs="Times New Roman"/>
          <w:sz w:val="28"/>
          <w:szCs w:val="28"/>
        </w:rPr>
        <w:t>заявленному типу ИИИ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D9">
        <w:rPr>
          <w:rFonts w:ascii="Times New Roman" w:hAnsi="Times New Roman" w:cs="Times New Roman"/>
          <w:sz w:val="28"/>
          <w:szCs w:val="28"/>
        </w:rPr>
        <w:t>в области обеспечения радиационной безопасности;</w:t>
      </w:r>
    </w:p>
    <w:p w14:paraId="788FE9B2" w14:textId="77777777" w:rsidR="002B05D9" w:rsidRPr="002B05D9" w:rsidRDefault="002B05D9" w:rsidP="002B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9">
        <w:rPr>
          <w:rFonts w:ascii="Times New Roman" w:hAnsi="Times New Roman" w:cs="Times New Roman"/>
          <w:sz w:val="28"/>
          <w:szCs w:val="28"/>
        </w:rPr>
        <w:t xml:space="preserve">перечень рассмотренных документов, подтверждающих соответствие </w:t>
      </w:r>
      <w:r>
        <w:rPr>
          <w:rFonts w:ascii="Times New Roman" w:hAnsi="Times New Roman" w:cs="Times New Roman"/>
          <w:sz w:val="28"/>
          <w:szCs w:val="28"/>
        </w:rPr>
        <w:t>заявленного типа ИИИ</w:t>
      </w:r>
      <w:r w:rsidRPr="002B05D9">
        <w:rPr>
          <w:rFonts w:ascii="Times New Roman" w:hAnsi="Times New Roman" w:cs="Times New Roman"/>
          <w:sz w:val="28"/>
          <w:szCs w:val="28"/>
        </w:rPr>
        <w:t xml:space="preserve"> требованиям в области обеспечения радиационной безопасности;</w:t>
      </w:r>
    </w:p>
    <w:p w14:paraId="44053DA3" w14:textId="77777777" w:rsidR="002B05D9" w:rsidRPr="002B05D9" w:rsidRDefault="002B05D9" w:rsidP="002B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9">
        <w:rPr>
          <w:rFonts w:ascii="Times New Roman" w:hAnsi="Times New Roman" w:cs="Times New Roman"/>
          <w:sz w:val="28"/>
          <w:szCs w:val="28"/>
        </w:rPr>
        <w:t>перечень использованной при экспертизе методической документации;</w:t>
      </w:r>
    </w:p>
    <w:p w14:paraId="181A6651" w14:textId="77777777" w:rsidR="002B05D9" w:rsidRPr="002B05D9" w:rsidRDefault="002B05D9" w:rsidP="002B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9">
        <w:rPr>
          <w:rFonts w:ascii="Times New Roman" w:hAnsi="Times New Roman" w:cs="Times New Roman"/>
          <w:sz w:val="28"/>
          <w:szCs w:val="28"/>
        </w:rPr>
        <w:t xml:space="preserve">детальную обоснованную информацию о соответствии либо несоответствии </w:t>
      </w:r>
      <w:r>
        <w:rPr>
          <w:rFonts w:ascii="Times New Roman" w:hAnsi="Times New Roman" w:cs="Times New Roman"/>
          <w:sz w:val="28"/>
          <w:szCs w:val="28"/>
        </w:rPr>
        <w:t>заявленного типа ИИИ</w:t>
      </w:r>
      <w:r w:rsidRPr="002B05D9">
        <w:rPr>
          <w:rFonts w:ascii="Times New Roman" w:hAnsi="Times New Roman" w:cs="Times New Roman"/>
          <w:sz w:val="28"/>
          <w:szCs w:val="28"/>
        </w:rPr>
        <w:t xml:space="preserve"> требованиям в области обеспечения радиационной безопасности;</w:t>
      </w:r>
    </w:p>
    <w:p w14:paraId="47D3EB92" w14:textId="4E2B6202" w:rsidR="002B05D9" w:rsidRPr="002B05D9" w:rsidRDefault="002B05D9" w:rsidP="002B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9">
        <w:rPr>
          <w:rFonts w:ascii="Times New Roman" w:hAnsi="Times New Roman" w:cs="Times New Roman"/>
          <w:sz w:val="28"/>
          <w:szCs w:val="28"/>
        </w:rPr>
        <w:t xml:space="preserve">проект описания типа </w:t>
      </w:r>
      <w:r>
        <w:rPr>
          <w:rFonts w:ascii="Times New Roman" w:hAnsi="Times New Roman" w:cs="Times New Roman"/>
          <w:sz w:val="28"/>
          <w:szCs w:val="28"/>
        </w:rPr>
        <w:t>ИИИ</w:t>
      </w:r>
      <w:r w:rsidRPr="002B05D9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</w:t>
      </w:r>
      <w:hyperlink r:id="rId12" w:history="1">
        <w:r w:rsidRPr="00F42B1D">
          <w:rPr>
            <w:rStyle w:val="af"/>
            <w:rFonts w:ascii="Times New Roman" w:hAnsi="Times New Roman" w:cs="Times New Roman"/>
            <w:sz w:val="28"/>
            <w:szCs w:val="28"/>
          </w:rPr>
          <w:t xml:space="preserve">постановлению Совета Министров Республики Беларусь от 21 августа 2020 г. </w:t>
        </w:r>
        <w:r w:rsidR="00FB35C6" w:rsidRPr="00F42B1D">
          <w:rPr>
            <w:rStyle w:val="af"/>
            <w:rFonts w:ascii="Times New Roman" w:hAnsi="Times New Roman" w:cs="Times New Roman"/>
            <w:sz w:val="28"/>
            <w:szCs w:val="28"/>
          </w:rPr>
          <w:t>№</w:t>
        </w:r>
        <w:r w:rsidRPr="00F42B1D">
          <w:rPr>
            <w:rStyle w:val="af"/>
            <w:rFonts w:ascii="Times New Roman" w:hAnsi="Times New Roman" w:cs="Times New Roman"/>
            <w:sz w:val="28"/>
            <w:szCs w:val="28"/>
          </w:rPr>
          <w:t xml:space="preserve"> 497 </w:t>
        </w:r>
        <w:r w:rsidR="00FB35C6" w:rsidRPr="00F42B1D">
          <w:rPr>
            <w:rStyle w:val="af"/>
            <w:rFonts w:ascii="Times New Roman" w:hAnsi="Times New Roman" w:cs="Times New Roman"/>
            <w:sz w:val="28"/>
            <w:szCs w:val="28"/>
          </w:rPr>
          <w:t>«</w:t>
        </w:r>
        <w:r w:rsidRPr="00F42B1D">
          <w:rPr>
            <w:rStyle w:val="af"/>
            <w:rFonts w:ascii="Times New Roman" w:hAnsi="Times New Roman" w:cs="Times New Roman"/>
            <w:sz w:val="28"/>
            <w:szCs w:val="28"/>
          </w:rPr>
          <w:t xml:space="preserve">О реализации Закона Республики Беларусь от 18 июня 2019 г. </w:t>
        </w:r>
        <w:r w:rsidR="00FB35C6" w:rsidRPr="00F42B1D">
          <w:rPr>
            <w:rStyle w:val="af"/>
            <w:rFonts w:ascii="Times New Roman" w:hAnsi="Times New Roman" w:cs="Times New Roman"/>
            <w:sz w:val="28"/>
            <w:szCs w:val="28"/>
          </w:rPr>
          <w:t>№</w:t>
        </w:r>
        <w:r w:rsidRPr="00F42B1D">
          <w:rPr>
            <w:rStyle w:val="af"/>
            <w:rFonts w:ascii="Times New Roman" w:hAnsi="Times New Roman" w:cs="Times New Roman"/>
            <w:sz w:val="28"/>
            <w:szCs w:val="28"/>
          </w:rPr>
          <w:t xml:space="preserve"> 198-З </w:t>
        </w:r>
        <w:r w:rsidR="00FB35C6" w:rsidRPr="00F42B1D">
          <w:rPr>
            <w:rStyle w:val="af"/>
            <w:rFonts w:ascii="Times New Roman" w:hAnsi="Times New Roman" w:cs="Times New Roman"/>
            <w:sz w:val="28"/>
            <w:szCs w:val="28"/>
          </w:rPr>
          <w:t>«</w:t>
        </w:r>
        <w:r w:rsidRPr="00F42B1D">
          <w:rPr>
            <w:rStyle w:val="af"/>
            <w:rFonts w:ascii="Times New Roman" w:hAnsi="Times New Roman" w:cs="Times New Roman"/>
            <w:sz w:val="28"/>
            <w:szCs w:val="28"/>
          </w:rPr>
          <w:t>О радиационной безопасности</w:t>
        </w:r>
        <w:r w:rsidR="00FB35C6" w:rsidRPr="00F42B1D">
          <w:rPr>
            <w:rStyle w:val="af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28011815" w14:textId="77777777" w:rsidR="002B05D9" w:rsidRPr="002B05D9" w:rsidRDefault="002B05D9" w:rsidP="002B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9">
        <w:rPr>
          <w:rFonts w:ascii="Times New Roman" w:hAnsi="Times New Roman" w:cs="Times New Roman"/>
          <w:sz w:val="28"/>
          <w:szCs w:val="28"/>
        </w:rPr>
        <w:t xml:space="preserve">информацию о соответствии либо несоответствии </w:t>
      </w:r>
      <w:r>
        <w:rPr>
          <w:rFonts w:ascii="Times New Roman" w:hAnsi="Times New Roman" w:cs="Times New Roman"/>
          <w:sz w:val="28"/>
          <w:szCs w:val="28"/>
        </w:rPr>
        <w:t>заявленного типа ИИИ</w:t>
      </w:r>
      <w:r w:rsidRPr="002B05D9">
        <w:rPr>
          <w:rFonts w:ascii="Times New Roman" w:hAnsi="Times New Roman" w:cs="Times New Roman"/>
          <w:sz w:val="28"/>
          <w:szCs w:val="28"/>
        </w:rPr>
        <w:t xml:space="preserve"> современному уровню развития науки, техники и производства;</w:t>
      </w:r>
    </w:p>
    <w:p w14:paraId="4D05A183" w14:textId="77777777" w:rsidR="002B05D9" w:rsidRDefault="002B05D9" w:rsidP="002B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9">
        <w:rPr>
          <w:rFonts w:ascii="Times New Roman" w:hAnsi="Times New Roman" w:cs="Times New Roman"/>
          <w:sz w:val="28"/>
          <w:szCs w:val="28"/>
        </w:rPr>
        <w:t xml:space="preserve">обоснованный, однозначный, объективный вывод о соответствии либо несоответствии </w:t>
      </w:r>
      <w:r>
        <w:rPr>
          <w:rFonts w:ascii="Times New Roman" w:hAnsi="Times New Roman" w:cs="Times New Roman"/>
          <w:sz w:val="28"/>
          <w:szCs w:val="28"/>
        </w:rPr>
        <w:t>заявленного типа ИИИ</w:t>
      </w:r>
      <w:r w:rsidRPr="002B05D9">
        <w:rPr>
          <w:rFonts w:ascii="Times New Roman" w:hAnsi="Times New Roman" w:cs="Times New Roman"/>
          <w:sz w:val="28"/>
          <w:szCs w:val="28"/>
        </w:rPr>
        <w:t xml:space="preserve"> требованиям в области обеспечения радиационной безопасности.</w:t>
      </w:r>
    </w:p>
    <w:p w14:paraId="6C120E28" w14:textId="77777777" w:rsidR="00FC315F" w:rsidRDefault="00FC315F" w:rsidP="002B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5F">
        <w:rPr>
          <w:rFonts w:ascii="Times New Roman" w:hAnsi="Times New Roman" w:cs="Times New Roman"/>
          <w:sz w:val="28"/>
          <w:szCs w:val="28"/>
        </w:rPr>
        <w:t>С результатами экспертизы должен быть под роспись ознакомлен руководитель заказчика экспертизы, о чем в заключении экспертизы должна быть сделана соответствующая отметка.</w:t>
      </w:r>
    </w:p>
    <w:p w14:paraId="0BB60022" w14:textId="77777777" w:rsidR="00FC315F" w:rsidRPr="002B05D9" w:rsidRDefault="00FC315F" w:rsidP="002B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5F">
        <w:rPr>
          <w:rFonts w:ascii="Times New Roman" w:hAnsi="Times New Roman" w:cs="Times New Roman"/>
          <w:sz w:val="28"/>
          <w:szCs w:val="28"/>
        </w:rPr>
        <w:t>Заключение экспертизы должно быть утверждено экспертной организацией, проводившей экспертизу, с указанием даты утверждения и присвоением заключению экспертизы регистрационного номера в порядке, установленном экспертной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2FC588" w14:textId="77777777" w:rsidR="00CB4F04" w:rsidRPr="00A860E4" w:rsidRDefault="00CB4F0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9E08E" w14:textId="77777777" w:rsidR="00A860E4" w:rsidRP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 xml:space="preserve">Согласно статьям 27 и 51 Закона Республики Беларусь </w:t>
      </w:r>
      <w:r w:rsidR="005B0C13">
        <w:rPr>
          <w:rFonts w:ascii="Times New Roman" w:hAnsi="Times New Roman" w:cs="Times New Roman"/>
          <w:sz w:val="28"/>
          <w:szCs w:val="28"/>
        </w:rPr>
        <w:br/>
      </w:r>
      <w:r w:rsidRPr="00A860E4">
        <w:rPr>
          <w:rFonts w:ascii="Times New Roman" w:hAnsi="Times New Roman" w:cs="Times New Roman"/>
          <w:sz w:val="28"/>
          <w:szCs w:val="28"/>
        </w:rPr>
        <w:t>от 18 июня 2019 г. № 198-З «О радиационной безопасности» (далее – Закон),</w:t>
      </w:r>
      <w:r w:rsidR="00C91C3C">
        <w:rPr>
          <w:rFonts w:ascii="Times New Roman" w:hAnsi="Times New Roman" w:cs="Times New Roman"/>
          <w:sz w:val="28"/>
          <w:szCs w:val="28"/>
        </w:rPr>
        <w:t xml:space="preserve"> </w:t>
      </w:r>
      <w:r w:rsidRPr="00F45B0A">
        <w:rPr>
          <w:rFonts w:ascii="Times New Roman" w:hAnsi="Times New Roman" w:cs="Times New Roman"/>
          <w:b/>
          <w:bCs/>
          <w:sz w:val="28"/>
          <w:szCs w:val="28"/>
        </w:rPr>
        <w:t>государственной регистрации типа ИИИ не подлежат</w:t>
      </w:r>
      <w:r w:rsidRPr="00A860E4">
        <w:rPr>
          <w:rFonts w:ascii="Times New Roman" w:hAnsi="Times New Roman" w:cs="Times New Roman"/>
          <w:sz w:val="28"/>
          <w:szCs w:val="28"/>
        </w:rPr>
        <w:t>:</w:t>
      </w:r>
    </w:p>
    <w:p w14:paraId="2CE85B83" w14:textId="77777777" w:rsidR="00A860E4" w:rsidRP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 xml:space="preserve">ИИИ первой – четвертой категорий по степени радиационной опасности, в отношении которых государственная регистрация типа ИИИ осуществлена ранее; </w:t>
      </w:r>
    </w:p>
    <w:p w14:paraId="690B85B5" w14:textId="77777777" w:rsidR="00A860E4" w:rsidRP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>ИИИ, в том числе радиационные устройства, относящиеся к медицинским изделиям, государственная регистрация которых осуществляется в соответствии с международными договорами Республики Беларусь, техническими регламентами Таможенного союза, а также техническими регламентами Евразийского экономического союза и иными международно-правовыми актами, содержащими обязательства Республики Беларусь;</w:t>
      </w:r>
    </w:p>
    <w:p w14:paraId="7A1557C7" w14:textId="77777777" w:rsidR="00A860E4" w:rsidRP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lastRenderedPageBreak/>
        <w:t>ИИИ, относящиеся к продукции, подлежащей оценке соответствия техническим требованиям в случаях, предусмотренных законодательством об оценке соответствия техническим требованиям и аккредитации органов по оценке соответствия, международными договорами Республики Беларусь, техническими регламентами Таможенного союза, а также техническими регламентами Евразийского экономического союза и иными международно-правовыми актами, содержащими обязательства Республики Беларусь;</w:t>
      </w:r>
    </w:p>
    <w:p w14:paraId="1FD56422" w14:textId="77777777" w:rsidR="00A860E4" w:rsidRP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>ИИИ, изготовленные (произведенные) в Республике Беларусь по заказам и технической и (или) иной документации иностранных юридических лиц и предназначенные для реализации за пределами Республики Беларусь;</w:t>
      </w:r>
    </w:p>
    <w:p w14:paraId="586F231F" w14:textId="77777777" w:rsidR="00A860E4" w:rsidRDefault="00A860E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t xml:space="preserve">ИИИ, поставленные на учет в единой государственной системе учета и контроля источников ионизирующего излучения до </w:t>
      </w:r>
      <w:r w:rsidR="005B0C13" w:rsidRPr="005B0C13">
        <w:rPr>
          <w:rFonts w:ascii="Times New Roman" w:hAnsi="Times New Roman" w:cs="Times New Roman"/>
          <w:sz w:val="28"/>
          <w:szCs w:val="28"/>
        </w:rPr>
        <w:t>27.06.2020</w:t>
      </w:r>
      <w:r w:rsidR="005B0C13">
        <w:rPr>
          <w:rFonts w:ascii="Times New Roman" w:hAnsi="Times New Roman" w:cs="Times New Roman"/>
          <w:sz w:val="28"/>
          <w:szCs w:val="28"/>
        </w:rPr>
        <w:t xml:space="preserve"> – даты вступления в силу Закона</w:t>
      </w:r>
      <w:r w:rsidRPr="005B0C13">
        <w:rPr>
          <w:rFonts w:ascii="Times New Roman" w:hAnsi="Times New Roman" w:cs="Times New Roman"/>
          <w:sz w:val="28"/>
          <w:szCs w:val="28"/>
        </w:rPr>
        <w:t>.</w:t>
      </w:r>
    </w:p>
    <w:p w14:paraId="3AA353FF" w14:textId="77777777" w:rsidR="00CB4F04" w:rsidRPr="005B0C13" w:rsidRDefault="00CB4F04" w:rsidP="00A8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A4185" w14:textId="77777777" w:rsidR="00EC3233" w:rsidRPr="00EC3233" w:rsidRDefault="00EC3233" w:rsidP="00EC3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33">
        <w:rPr>
          <w:rFonts w:ascii="Times New Roman" w:hAnsi="Times New Roman" w:cs="Times New Roman"/>
          <w:sz w:val="28"/>
          <w:szCs w:val="28"/>
        </w:rPr>
        <w:t xml:space="preserve">На сайте Госатомнадзора в разделе </w:t>
      </w:r>
      <w:r w:rsidR="00EF5888">
        <w:rPr>
          <w:rFonts w:ascii="Times New Roman" w:hAnsi="Times New Roman" w:cs="Times New Roman"/>
          <w:sz w:val="28"/>
          <w:szCs w:val="28"/>
        </w:rPr>
        <w:t>«</w:t>
      </w:r>
      <w:r w:rsidRPr="00EC3233">
        <w:rPr>
          <w:rFonts w:ascii="Times New Roman" w:hAnsi="Times New Roman" w:cs="Times New Roman"/>
          <w:sz w:val="28"/>
          <w:szCs w:val="28"/>
        </w:rPr>
        <w:t xml:space="preserve">Административные процедуры» – «Справочная информация» размещены: </w:t>
      </w:r>
    </w:p>
    <w:p w14:paraId="1E1043AA" w14:textId="77777777" w:rsidR="00EC3233" w:rsidRPr="00EC3233" w:rsidRDefault="00EC3233" w:rsidP="00EC3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33">
        <w:rPr>
          <w:rFonts w:ascii="Times New Roman" w:hAnsi="Times New Roman" w:cs="Times New Roman"/>
          <w:sz w:val="28"/>
          <w:szCs w:val="28"/>
        </w:rPr>
        <w:t xml:space="preserve">Государственный реестр типов ИИИ; </w:t>
      </w:r>
    </w:p>
    <w:p w14:paraId="71009B02" w14:textId="77777777" w:rsidR="00EC3233" w:rsidRPr="00EC3233" w:rsidRDefault="00EC3233" w:rsidP="00EC3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33">
        <w:rPr>
          <w:rFonts w:ascii="Times New Roman" w:hAnsi="Times New Roman" w:cs="Times New Roman"/>
          <w:sz w:val="28"/>
          <w:szCs w:val="28"/>
        </w:rPr>
        <w:t xml:space="preserve">Перечень типов ИИИ, поставленных на учет в единой государственной системе учета и контроля ИИИ по состоянию на 27.06.2020; </w:t>
      </w:r>
    </w:p>
    <w:p w14:paraId="3F479C27" w14:textId="77777777" w:rsidR="00CB4F04" w:rsidRDefault="00EC3233" w:rsidP="00EC3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33">
        <w:rPr>
          <w:rFonts w:ascii="Times New Roman" w:hAnsi="Times New Roman" w:cs="Times New Roman"/>
          <w:sz w:val="28"/>
          <w:szCs w:val="28"/>
        </w:rPr>
        <w:t xml:space="preserve">Перечень типов ИИИ, в отношении которых </w:t>
      </w:r>
      <w:r w:rsidR="00EF5888">
        <w:rPr>
          <w:rFonts w:ascii="Times New Roman" w:hAnsi="Times New Roman" w:cs="Times New Roman"/>
          <w:sz w:val="28"/>
          <w:szCs w:val="28"/>
        </w:rPr>
        <w:t>выданы</w:t>
      </w:r>
      <w:r w:rsidRPr="00EC3233">
        <w:rPr>
          <w:rFonts w:ascii="Times New Roman" w:hAnsi="Times New Roman" w:cs="Times New Roman"/>
          <w:sz w:val="28"/>
          <w:szCs w:val="28"/>
        </w:rPr>
        <w:t xml:space="preserve"> разрешения на право применения в Республике Беларусь оборудования и технических устройств, являющихся ИИИ.</w:t>
      </w:r>
    </w:p>
    <w:p w14:paraId="393E6AE5" w14:textId="77777777" w:rsidR="00EC3233" w:rsidRPr="00AB6D5F" w:rsidRDefault="00EC3233" w:rsidP="00EC3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7AE28" w14:textId="77777777" w:rsidR="00D26F80" w:rsidRPr="00FC315F" w:rsidRDefault="00D26F80" w:rsidP="00D26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5F">
        <w:rPr>
          <w:rFonts w:ascii="Times New Roman" w:hAnsi="Times New Roman" w:cs="Times New Roman"/>
          <w:b/>
          <w:sz w:val="28"/>
          <w:szCs w:val="28"/>
        </w:rPr>
        <w:t>Запрещается эксплуатация типа ИИИ, подлежащего государственной регистрации, не внесенного в Государственный реестр типов ИИИ Республики Беларусь</w:t>
      </w:r>
      <w:r w:rsidR="00FC315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26F80" w:rsidRPr="00FC315F" w:rsidSect="00826E7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D0E2" w14:textId="77777777" w:rsidR="00616E5A" w:rsidRDefault="00616E5A" w:rsidP="00826E7F">
      <w:pPr>
        <w:spacing w:after="0" w:line="240" w:lineRule="auto"/>
      </w:pPr>
      <w:r>
        <w:separator/>
      </w:r>
    </w:p>
  </w:endnote>
  <w:endnote w:type="continuationSeparator" w:id="0">
    <w:p w14:paraId="5BFE491C" w14:textId="77777777" w:rsidR="00616E5A" w:rsidRDefault="00616E5A" w:rsidP="0082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FBA4" w14:textId="77777777" w:rsidR="00616E5A" w:rsidRDefault="00616E5A" w:rsidP="00826E7F">
      <w:pPr>
        <w:spacing w:after="0" w:line="240" w:lineRule="auto"/>
      </w:pPr>
      <w:r>
        <w:separator/>
      </w:r>
    </w:p>
  </w:footnote>
  <w:footnote w:type="continuationSeparator" w:id="0">
    <w:p w14:paraId="59628FCC" w14:textId="77777777" w:rsidR="00616E5A" w:rsidRDefault="00616E5A" w:rsidP="0082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908290"/>
      <w:docPartObj>
        <w:docPartGallery w:val="Page Numbers (Top of Page)"/>
        <w:docPartUnique/>
      </w:docPartObj>
    </w:sdtPr>
    <w:sdtEndPr/>
    <w:sdtContent>
      <w:p w14:paraId="6889CF9E" w14:textId="77777777" w:rsidR="00826E7F" w:rsidRDefault="00F15178">
        <w:pPr>
          <w:pStyle w:val="a5"/>
          <w:jc w:val="center"/>
        </w:pPr>
        <w:r>
          <w:fldChar w:fldCharType="begin"/>
        </w:r>
        <w:r w:rsidR="00826E7F">
          <w:instrText>PAGE   \* MERGEFORMAT</w:instrText>
        </w:r>
        <w:r>
          <w:fldChar w:fldCharType="separate"/>
        </w:r>
        <w:r w:rsidR="00FB35C6">
          <w:rPr>
            <w:noProof/>
          </w:rPr>
          <w:t>5</w:t>
        </w:r>
        <w:r>
          <w:fldChar w:fldCharType="end"/>
        </w:r>
      </w:p>
    </w:sdtContent>
  </w:sdt>
  <w:p w14:paraId="09EED25E" w14:textId="77777777" w:rsidR="00826E7F" w:rsidRDefault="00826E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0E4"/>
    <w:rsid w:val="002B05D9"/>
    <w:rsid w:val="004751CB"/>
    <w:rsid w:val="005254BB"/>
    <w:rsid w:val="005B0C13"/>
    <w:rsid w:val="005C6C39"/>
    <w:rsid w:val="00616E5A"/>
    <w:rsid w:val="00664407"/>
    <w:rsid w:val="00826E7F"/>
    <w:rsid w:val="008859C8"/>
    <w:rsid w:val="008A6E55"/>
    <w:rsid w:val="0090681E"/>
    <w:rsid w:val="00960DB5"/>
    <w:rsid w:val="009829C1"/>
    <w:rsid w:val="00A57FF1"/>
    <w:rsid w:val="00A860E4"/>
    <w:rsid w:val="00AB1D84"/>
    <w:rsid w:val="00AB6D5F"/>
    <w:rsid w:val="00C91C3C"/>
    <w:rsid w:val="00CB4F04"/>
    <w:rsid w:val="00D25249"/>
    <w:rsid w:val="00D26F80"/>
    <w:rsid w:val="00D27909"/>
    <w:rsid w:val="00D55A7D"/>
    <w:rsid w:val="00E96F34"/>
    <w:rsid w:val="00EC3233"/>
    <w:rsid w:val="00EF5888"/>
    <w:rsid w:val="00F15178"/>
    <w:rsid w:val="00F42B1D"/>
    <w:rsid w:val="00F45B0A"/>
    <w:rsid w:val="00F85A94"/>
    <w:rsid w:val="00FB35C6"/>
    <w:rsid w:val="00FC315F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7CA51"/>
  <w15:docId w15:val="{BF5E7226-A9D9-435D-973B-28985A10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E7F"/>
  </w:style>
  <w:style w:type="paragraph" w:styleId="a7">
    <w:name w:val="footer"/>
    <w:basedOn w:val="a"/>
    <w:link w:val="a8"/>
    <w:uiPriority w:val="99"/>
    <w:unhideWhenUsed/>
    <w:rsid w:val="0082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E7F"/>
  </w:style>
  <w:style w:type="character" w:styleId="a9">
    <w:name w:val="annotation reference"/>
    <w:basedOn w:val="a0"/>
    <w:uiPriority w:val="99"/>
    <w:semiHidden/>
    <w:unhideWhenUsed/>
    <w:rsid w:val="00D26F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6F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6F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6F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6F80"/>
    <w:rPr>
      <w:b/>
      <w:bCs/>
      <w:sz w:val="20"/>
      <w:szCs w:val="20"/>
    </w:rPr>
  </w:style>
  <w:style w:type="table" w:styleId="ae">
    <w:name w:val="Table Grid"/>
    <w:basedOn w:val="a1"/>
    <w:uiPriority w:val="39"/>
    <w:rsid w:val="00D26F80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42B1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4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atomnadzor.mchs.gov.by/upload/iblock/c0b/kc3bmh49tgzgrokuo10wqay0wohyitih/Reglament-19.4.2.rt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osatomnadzor.mchs.gov.by/upload/iblock/703/3xvow21ig0dzckuqujit20gm6i2owrce/Reglament-19.4.1.rtf" TargetMode="External"/><Relationship Id="rId12" Type="http://schemas.openxmlformats.org/officeDocument/2006/relationships/hyperlink" Target="https://pravo.by/document/?guid=12551&amp;p0=C220004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C22000497" TargetMode="External"/><Relationship Id="rId11" Type="http://schemas.openxmlformats.org/officeDocument/2006/relationships/hyperlink" Target="https://pravo.by/document/?guid=12551&amp;p0=W2203585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osatomnadzor.mchs.gov.by/upload/iblock/3c3/5q46t4rypqkp1bg159hc3b43xi0w1jnz/Zayavlenie_o_vnesenii_izmeneniya_v_svidetelstvo_o_gosudarstvennoy_registratsii_tipa_III-_1_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satomnadzor.mchs.gov.by/upload/iblock/5fc/crjk4w4vg2hfs1eijfp538fh60cp2omw/forma_zayavleniya_o_vydache_svidetelstva_o_gosudarstvennoy_registratsii_tipa_iii_prilozhenie_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Комбарова Ирина Александровна</dc:creator>
  <cp:lastModifiedBy>Павлова  Елизавета Александрова</cp:lastModifiedBy>
  <cp:revision>4</cp:revision>
  <cp:lastPrinted>2024-05-08T07:29:00Z</cp:lastPrinted>
  <dcterms:created xsi:type="dcterms:W3CDTF">2024-05-08T06:29:00Z</dcterms:created>
  <dcterms:modified xsi:type="dcterms:W3CDTF">2024-05-21T11:53:00Z</dcterms:modified>
</cp:coreProperties>
</file>