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44" w:rsidRDefault="00B84444" w:rsidP="00B84444">
      <w:pPr>
        <w:pStyle w:val="Style2"/>
        <w:widowControl/>
        <w:spacing w:after="120" w:line="280" w:lineRule="exact"/>
        <w:ind w:left="5103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УТВЕРЖДЕНО</w:t>
      </w:r>
    </w:p>
    <w:p w:rsidR="00B84444" w:rsidRPr="00927080" w:rsidRDefault="00B84444" w:rsidP="00B84444">
      <w:pPr>
        <w:pStyle w:val="Style2"/>
        <w:widowControl/>
        <w:spacing w:after="120" w:line="280" w:lineRule="exact"/>
        <w:ind w:left="5103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приказ</w:t>
      </w:r>
      <w:r w:rsidRPr="00927080">
        <w:rPr>
          <w:rStyle w:val="FontStyle11"/>
          <w:sz w:val="30"/>
          <w:szCs w:val="30"/>
        </w:rPr>
        <w:t xml:space="preserve"> Департамента по ядерной и радиационной безопасности Министерства по чрезвычайным ситуациям Республики Беларусь</w:t>
      </w:r>
    </w:p>
    <w:p w:rsidR="00B84444" w:rsidRDefault="00F0537E" w:rsidP="00F0537E">
      <w:pPr>
        <w:pStyle w:val="Style2"/>
        <w:widowControl/>
        <w:spacing w:line="280" w:lineRule="exact"/>
        <w:jc w:val="righ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от 17 ноября 2021 г. </w:t>
      </w:r>
      <w:r w:rsidR="00B84444" w:rsidRPr="00927080">
        <w:rPr>
          <w:rStyle w:val="FontStyle11"/>
          <w:sz w:val="30"/>
          <w:szCs w:val="30"/>
        </w:rPr>
        <w:t>№</w:t>
      </w:r>
      <w:r>
        <w:rPr>
          <w:rStyle w:val="FontStyle11"/>
          <w:sz w:val="30"/>
          <w:szCs w:val="30"/>
        </w:rPr>
        <w:t xml:space="preserve"> 76</w:t>
      </w:r>
    </w:p>
    <w:p w:rsidR="00F0537E" w:rsidRPr="00E63B53" w:rsidRDefault="00F0537E" w:rsidP="00F0537E">
      <w:pPr>
        <w:pStyle w:val="Style2"/>
        <w:widowControl/>
        <w:spacing w:line="280" w:lineRule="exact"/>
        <w:jc w:val="right"/>
        <w:rPr>
          <w:rStyle w:val="FontStyle11"/>
          <w:sz w:val="30"/>
          <w:szCs w:val="30"/>
        </w:rPr>
      </w:pPr>
    </w:p>
    <w:p w:rsidR="00B84444" w:rsidRPr="00E63B53" w:rsidRDefault="00B84444" w:rsidP="00B84444">
      <w:pPr>
        <w:pStyle w:val="Style3"/>
        <w:widowControl/>
        <w:spacing w:line="240" w:lineRule="auto"/>
        <w:rPr>
          <w:rStyle w:val="FontStyle11"/>
          <w:sz w:val="30"/>
          <w:szCs w:val="30"/>
        </w:rPr>
      </w:pPr>
    </w:p>
    <w:p w:rsidR="00B84444" w:rsidRPr="00927080" w:rsidRDefault="00B84444" w:rsidP="00B84444">
      <w:pPr>
        <w:pStyle w:val="Style3"/>
        <w:widowControl/>
        <w:spacing w:line="280" w:lineRule="exact"/>
        <w:ind w:right="4536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Руководство по ядерной и радиационной безопасности </w:t>
      </w:r>
      <w:r w:rsidRPr="00E63B53">
        <w:rPr>
          <w:sz w:val="30"/>
          <w:szCs w:val="30"/>
        </w:rPr>
        <w:t>«Структура и содержание</w:t>
      </w:r>
      <w:r>
        <w:rPr>
          <w:sz w:val="30"/>
          <w:szCs w:val="30"/>
        </w:rPr>
        <w:t xml:space="preserve"> Отчета по обоснованию безопасности радиационного объекта</w:t>
      </w:r>
      <w:r w:rsidRPr="00E63B53">
        <w:rPr>
          <w:sz w:val="30"/>
          <w:szCs w:val="30"/>
        </w:rPr>
        <w:t>»</w:t>
      </w:r>
    </w:p>
    <w:p w:rsidR="00B84444" w:rsidRPr="00927080" w:rsidRDefault="00B84444" w:rsidP="00B84444">
      <w:pPr>
        <w:pStyle w:val="Style4"/>
        <w:widowControl/>
        <w:spacing w:line="360" w:lineRule="auto"/>
        <w:ind w:firstLine="0"/>
        <w:rPr>
          <w:sz w:val="30"/>
          <w:szCs w:val="30"/>
        </w:rPr>
      </w:pPr>
    </w:p>
    <w:p w:rsidR="00B84444" w:rsidRPr="00E864A7" w:rsidRDefault="00B84444" w:rsidP="00946398">
      <w:pPr>
        <w:pStyle w:val="Style4"/>
        <w:widowControl/>
        <w:spacing w:line="240" w:lineRule="auto"/>
        <w:ind w:firstLine="0"/>
        <w:jc w:val="center"/>
        <w:rPr>
          <w:rStyle w:val="FontStyle11"/>
          <w:sz w:val="30"/>
          <w:szCs w:val="30"/>
        </w:rPr>
      </w:pPr>
      <w:r w:rsidRPr="00E864A7">
        <w:rPr>
          <w:rStyle w:val="FontStyle11"/>
          <w:sz w:val="30"/>
          <w:szCs w:val="30"/>
        </w:rPr>
        <w:t>ГЛАВА 1</w:t>
      </w:r>
    </w:p>
    <w:p w:rsidR="00B84444" w:rsidRPr="00E864A7" w:rsidRDefault="00B84444" w:rsidP="00946398">
      <w:pPr>
        <w:pStyle w:val="Style4"/>
        <w:widowControl/>
        <w:spacing w:after="120" w:line="240" w:lineRule="auto"/>
        <w:ind w:firstLine="0"/>
        <w:jc w:val="center"/>
        <w:rPr>
          <w:rStyle w:val="FontStyle11"/>
          <w:sz w:val="30"/>
          <w:szCs w:val="30"/>
        </w:rPr>
      </w:pPr>
      <w:r w:rsidRPr="00E864A7">
        <w:rPr>
          <w:rStyle w:val="FontStyle11"/>
          <w:sz w:val="30"/>
          <w:szCs w:val="30"/>
        </w:rPr>
        <w:t>ОБЩИЕ ПОЛОЖЕНИЯ</w:t>
      </w:r>
    </w:p>
    <w:p w:rsidR="0005546A" w:rsidRDefault="00B84444" w:rsidP="00B8444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1. Руководство по ядерной и радиационной безопасности </w:t>
      </w:r>
      <w:r>
        <w:rPr>
          <w:sz w:val="30"/>
          <w:szCs w:val="30"/>
        </w:rPr>
        <w:t>«С</w:t>
      </w:r>
      <w:r w:rsidRPr="00E63B53">
        <w:rPr>
          <w:sz w:val="30"/>
          <w:szCs w:val="30"/>
        </w:rPr>
        <w:t>труктур</w:t>
      </w:r>
      <w:r>
        <w:rPr>
          <w:sz w:val="30"/>
          <w:szCs w:val="30"/>
        </w:rPr>
        <w:t>а и содержание Отчета по обоснованию безопасности радиационного объекта»</w:t>
      </w:r>
      <w:r>
        <w:rPr>
          <w:rStyle w:val="FontStyle11"/>
          <w:sz w:val="30"/>
          <w:szCs w:val="30"/>
        </w:rPr>
        <w:t xml:space="preserve"> (далее – Руководство по безопасности) разработано в соответствии с Законом Республики Беларусь </w:t>
      </w:r>
      <w:r>
        <w:rPr>
          <w:sz w:val="30"/>
          <w:szCs w:val="30"/>
        </w:rPr>
        <w:t xml:space="preserve">от 18 июня 2019 г. № 198-З </w:t>
      </w:r>
      <w:r>
        <w:rPr>
          <w:rStyle w:val="FontStyle11"/>
          <w:sz w:val="30"/>
          <w:szCs w:val="30"/>
        </w:rPr>
        <w:t xml:space="preserve">«О радиационной безопасности», нормами и правилами по обеспечению ядерной и радиационной безопасности «Безопасность при обращении с источниками ионизирующего излучения. Общие положения», утвержденными постановлением Министерства по чрезвычайным ситуациям Республики Беларусь от 19 октября 2020 г. </w:t>
      </w:r>
    </w:p>
    <w:p w:rsidR="00B84444" w:rsidRDefault="00B84444" w:rsidP="00946398">
      <w:pPr>
        <w:pStyle w:val="Style5"/>
        <w:widowControl/>
        <w:tabs>
          <w:tab w:val="left" w:pos="1159"/>
        </w:tabs>
        <w:spacing w:line="240" w:lineRule="auto"/>
        <w:ind w:firstLine="0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№ 42 (далее – НП ЯРБ № 42).</w:t>
      </w:r>
    </w:p>
    <w:p w:rsidR="00B84444" w:rsidRPr="00927080" w:rsidRDefault="00B84444" w:rsidP="00B8444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sz w:val="30"/>
          <w:szCs w:val="30"/>
        </w:rPr>
        <w:t>2. Настоящее Руководство</w:t>
      </w:r>
      <w:r>
        <w:rPr>
          <w:rStyle w:val="FontStyle11"/>
          <w:sz w:val="30"/>
          <w:szCs w:val="30"/>
        </w:rPr>
        <w:t xml:space="preserve"> по безопасности</w:t>
      </w:r>
      <w:r w:rsidRPr="005310EB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содержит рекомендации Департамента по ядерной и радиационной безопасности Министерства по чрезвычайным ситуациям Республики Беларусь </w:t>
      </w:r>
      <w:r w:rsidRPr="0066752F">
        <w:rPr>
          <w:sz w:val="30"/>
          <w:szCs w:val="30"/>
        </w:rPr>
        <w:t>по структуре и содержанию</w:t>
      </w:r>
      <w:r>
        <w:rPr>
          <w:sz w:val="30"/>
          <w:szCs w:val="30"/>
        </w:rPr>
        <w:t xml:space="preserve"> Отчета по обоснованию безопасности радиационного объекта (далее – ООБ РО).</w:t>
      </w:r>
    </w:p>
    <w:p w:rsidR="00E449D8" w:rsidRDefault="00B84444" w:rsidP="00B8444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3. Настоящее Руководство по безопасности предназначено для </w:t>
      </w:r>
      <w:r w:rsidR="00E449D8">
        <w:rPr>
          <w:rStyle w:val="FontStyle11"/>
          <w:sz w:val="30"/>
          <w:szCs w:val="30"/>
        </w:rPr>
        <w:t>применения</w:t>
      </w:r>
      <w:r w:rsidR="00387C44" w:rsidRPr="00387C44">
        <w:rPr>
          <w:rStyle w:val="FontStyle11"/>
          <w:sz w:val="30"/>
          <w:szCs w:val="30"/>
        </w:rPr>
        <w:t>:</w:t>
      </w:r>
    </w:p>
    <w:p w:rsidR="00E449D8" w:rsidRDefault="00B84444" w:rsidP="00B8444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пользователями источников ионизирующего излучения </w:t>
      </w:r>
      <w:r w:rsidR="00BC1F59">
        <w:rPr>
          <w:rStyle w:val="FontStyle11"/>
          <w:sz w:val="30"/>
          <w:szCs w:val="30"/>
        </w:rPr>
        <w:br/>
      </w:r>
      <w:r>
        <w:rPr>
          <w:rStyle w:val="FontStyle11"/>
          <w:sz w:val="30"/>
          <w:szCs w:val="30"/>
        </w:rPr>
        <w:t>(далее –</w:t>
      </w:r>
      <w:r w:rsidR="007249AD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ИИИ)</w:t>
      </w:r>
      <w:r w:rsidR="0027271E">
        <w:rPr>
          <w:rStyle w:val="FontStyle11"/>
          <w:sz w:val="30"/>
          <w:szCs w:val="30"/>
        </w:rPr>
        <w:t xml:space="preserve"> </w:t>
      </w:r>
      <w:r w:rsidR="00DB34DA" w:rsidRPr="00647D3B">
        <w:rPr>
          <w:rStyle w:val="FontStyle11"/>
          <w:sz w:val="30"/>
          <w:szCs w:val="30"/>
        </w:rPr>
        <w:t>первой и (или) второй категорий по степени радиационной опасности</w:t>
      </w:r>
      <w:r w:rsidR="00DB34DA">
        <w:rPr>
          <w:rStyle w:val="FontStyle11"/>
          <w:sz w:val="30"/>
          <w:szCs w:val="30"/>
        </w:rPr>
        <w:t xml:space="preserve"> при разработке ООБ РО</w:t>
      </w:r>
      <w:r w:rsidR="00387C44" w:rsidRPr="00387C44">
        <w:rPr>
          <w:rStyle w:val="FontStyle11"/>
          <w:sz w:val="30"/>
          <w:szCs w:val="30"/>
        </w:rPr>
        <w:t>;</w:t>
      </w:r>
    </w:p>
    <w:p w:rsidR="00A173A9" w:rsidRDefault="00E449D8" w:rsidP="00B8444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работниками Госатомнадзора</w:t>
      </w:r>
      <w:r w:rsidR="00DB34DA">
        <w:rPr>
          <w:rStyle w:val="FontStyle11"/>
          <w:sz w:val="30"/>
          <w:szCs w:val="30"/>
        </w:rPr>
        <w:t xml:space="preserve"> при осуществлении государственного надзора в области обеспечения радиационной безопасности</w:t>
      </w:r>
      <w:r w:rsidR="00FA13CA">
        <w:rPr>
          <w:rStyle w:val="FontStyle11"/>
          <w:sz w:val="30"/>
          <w:szCs w:val="30"/>
        </w:rPr>
        <w:t xml:space="preserve"> ИИИ</w:t>
      </w:r>
      <w:r w:rsidR="00387C44" w:rsidRPr="00387C44">
        <w:rPr>
          <w:rStyle w:val="FontStyle11"/>
          <w:sz w:val="30"/>
          <w:szCs w:val="30"/>
        </w:rPr>
        <w:t>;</w:t>
      </w:r>
    </w:p>
    <w:p w:rsidR="00DB34DA" w:rsidRDefault="00DB34DA" w:rsidP="00B8444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юридическими лицами</w:t>
      </w:r>
      <w:r w:rsidR="009A43A2">
        <w:rPr>
          <w:rStyle w:val="FontStyle11"/>
          <w:sz w:val="30"/>
          <w:szCs w:val="30"/>
        </w:rPr>
        <w:t xml:space="preserve"> и индивидуальными предпринимателями</w:t>
      </w:r>
      <w:r w:rsidR="00A173A9">
        <w:rPr>
          <w:rStyle w:val="FontStyle11"/>
          <w:sz w:val="30"/>
          <w:szCs w:val="30"/>
        </w:rPr>
        <w:t xml:space="preserve">, осуществляющими </w:t>
      </w:r>
      <w:r>
        <w:rPr>
          <w:rStyle w:val="FontStyle11"/>
          <w:sz w:val="30"/>
          <w:szCs w:val="30"/>
        </w:rPr>
        <w:t xml:space="preserve">проведение </w:t>
      </w:r>
      <w:r w:rsidR="00A173A9">
        <w:rPr>
          <w:rStyle w:val="FontStyle11"/>
          <w:sz w:val="30"/>
          <w:szCs w:val="30"/>
        </w:rPr>
        <w:t>экспертиз</w:t>
      </w:r>
      <w:r>
        <w:rPr>
          <w:rStyle w:val="FontStyle11"/>
          <w:sz w:val="30"/>
          <w:szCs w:val="30"/>
        </w:rPr>
        <w:t>ы</w:t>
      </w:r>
      <w:r w:rsidR="00A173A9">
        <w:rPr>
          <w:rStyle w:val="FontStyle11"/>
          <w:sz w:val="30"/>
          <w:szCs w:val="30"/>
        </w:rPr>
        <w:t xml:space="preserve"> безопасности в области использования источников ионизирующего излучения</w:t>
      </w:r>
      <w:r>
        <w:rPr>
          <w:rStyle w:val="FontStyle11"/>
          <w:sz w:val="30"/>
          <w:szCs w:val="30"/>
        </w:rPr>
        <w:t>;</w:t>
      </w:r>
    </w:p>
    <w:p w:rsidR="00B84444" w:rsidRPr="00927080" w:rsidRDefault="00DB34DA" w:rsidP="00B8444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lastRenderedPageBreak/>
        <w:t>юридическими лицами и индивидуальными предпринимателями, осуществляющими консультирование в области обеспечения радиационной безопасности.</w:t>
      </w:r>
    </w:p>
    <w:p w:rsidR="00B84444" w:rsidRPr="00C56E6F" w:rsidRDefault="00B84444" w:rsidP="00B84444">
      <w:pPr>
        <w:widowControl/>
        <w:ind w:firstLine="709"/>
        <w:jc w:val="both"/>
        <w:rPr>
          <w:rStyle w:val="FontStyle11"/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t xml:space="preserve">4. Требования </w:t>
      </w:r>
      <w:r>
        <w:rPr>
          <w:rStyle w:val="FontStyle11"/>
          <w:sz w:val="30"/>
          <w:szCs w:val="30"/>
        </w:rPr>
        <w:t>НП ЯРБ № 42</w:t>
      </w:r>
      <w:r w:rsidRPr="00E63B53">
        <w:rPr>
          <w:rFonts w:eastAsia="TimesNewRomanPSMT"/>
          <w:sz w:val="30"/>
          <w:szCs w:val="30"/>
        </w:rPr>
        <w:t xml:space="preserve"> </w:t>
      </w:r>
      <w:r>
        <w:rPr>
          <w:rFonts w:eastAsia="TimesNewRomanPSMT"/>
          <w:sz w:val="30"/>
          <w:szCs w:val="30"/>
        </w:rPr>
        <w:t>могут быть</w:t>
      </w:r>
      <w:r w:rsidRPr="00E63B53">
        <w:rPr>
          <w:rFonts w:eastAsia="TimesNewRomanPSMT"/>
          <w:sz w:val="30"/>
          <w:szCs w:val="30"/>
        </w:rPr>
        <w:t xml:space="preserve"> выполнены с использованием иных способов </w:t>
      </w:r>
      <w:r>
        <w:rPr>
          <w:rFonts w:eastAsia="TimesNewRomanPSMT"/>
          <w:sz w:val="30"/>
          <w:szCs w:val="30"/>
        </w:rPr>
        <w:t xml:space="preserve">(методов), чем те, которые содержатся в настоящем Руководстве по безопасности, при обоснованности выбранных способов (методов) для обеспечения безопасности. </w:t>
      </w:r>
    </w:p>
    <w:p w:rsidR="00F61080" w:rsidRPr="00E864A7" w:rsidRDefault="00B84444" w:rsidP="00F61080">
      <w:pPr>
        <w:pStyle w:val="ConsPlusNormal"/>
        <w:jc w:val="center"/>
        <w:outlineLvl w:val="2"/>
      </w:pPr>
      <w:r>
        <w:rPr>
          <w:rStyle w:val="FontStyle11"/>
          <w:b/>
          <w:sz w:val="30"/>
          <w:szCs w:val="30"/>
        </w:rPr>
        <w:br/>
      </w:r>
      <w:r w:rsidR="00F61080" w:rsidRPr="00E864A7">
        <w:t>ГЛАВА 2</w:t>
      </w:r>
    </w:p>
    <w:p w:rsidR="00F61080" w:rsidRPr="00E864A7" w:rsidRDefault="00F61080" w:rsidP="00F61080">
      <w:pPr>
        <w:pStyle w:val="ConsPlusNormal"/>
        <w:jc w:val="center"/>
      </w:pPr>
      <w:r w:rsidRPr="00E864A7">
        <w:t>СТРУКТУРА ОТЧЕТА ПО ОБОСНОВАНИЮ БЕЗОПАСНОСТИ РАДИАЦИОННОГО ОБЪЕКТА</w:t>
      </w:r>
    </w:p>
    <w:p w:rsidR="00F61080" w:rsidRDefault="00F61080" w:rsidP="00F61080">
      <w:pPr>
        <w:pStyle w:val="ConsPlusNormal"/>
        <w:ind w:firstLine="540"/>
        <w:jc w:val="both"/>
      </w:pPr>
    </w:p>
    <w:p w:rsidR="00387C44" w:rsidRDefault="00F61080" w:rsidP="00387C44">
      <w:pPr>
        <w:pStyle w:val="ConsPlusNormal"/>
        <w:ind w:firstLine="709"/>
        <w:jc w:val="both"/>
      </w:pPr>
      <w:r>
        <w:t xml:space="preserve">5. </w:t>
      </w:r>
      <w:proofErr w:type="gramStart"/>
      <w:r>
        <w:t xml:space="preserve">В ООБ РО рекомендуется приводить информацию, подтверждающую соответствие принятых организационных мероприятий и технических (в том числе проектных, конструкторских и технологических) решений по обеспечению безопасности радиационного объекта (далее – РО) критериям, принципам и требованиям законодательства </w:t>
      </w:r>
      <w:r w:rsidR="005E0E6C">
        <w:t>о</w:t>
      </w:r>
      <w:r>
        <w:t xml:space="preserve"> радиационной безопасности</w:t>
      </w:r>
      <w:r w:rsidR="005E0E6C">
        <w:t xml:space="preserve">, об охране и использовании земель, </w:t>
      </w:r>
      <w:r w:rsidR="005E0E6C" w:rsidRPr="005E0E6C">
        <w:t>об архитектурной, градостроительной и строительной деятельности, об охране окружающей среды, а также законодательства в области санитарно-эпидемиологического благополучия населения</w:t>
      </w:r>
      <w:r>
        <w:t>.</w:t>
      </w:r>
      <w:proofErr w:type="gramEnd"/>
    </w:p>
    <w:p w:rsidR="00387C44" w:rsidRDefault="00F61080" w:rsidP="00387C44">
      <w:pPr>
        <w:pStyle w:val="ConsPlusNormal"/>
        <w:ind w:firstLine="709"/>
        <w:jc w:val="both"/>
      </w:pPr>
      <w:r>
        <w:t>6. ООБ РО рекомендуется разрабатывать таким образом, чтобы для оценки обоснования безопасности не требовалось дополнительное рассмотрение проектной (конструкторской) и (или) технической (эксплуатационной) документации.</w:t>
      </w:r>
    </w:p>
    <w:p w:rsidR="00387C44" w:rsidRDefault="004A247E" w:rsidP="00387C44">
      <w:pPr>
        <w:pStyle w:val="ConsPlusNormal"/>
        <w:ind w:firstLine="709"/>
        <w:jc w:val="both"/>
      </w:pPr>
      <w:r>
        <w:t>7</w:t>
      </w:r>
      <w:r w:rsidR="00F61080">
        <w:t xml:space="preserve">. </w:t>
      </w:r>
      <w:r>
        <w:t xml:space="preserve">В </w:t>
      </w:r>
      <w:r w:rsidR="00F61080">
        <w:t xml:space="preserve">ООБ РО рекомендуется </w:t>
      </w:r>
      <w:r>
        <w:t xml:space="preserve">приводить </w:t>
      </w:r>
      <w:r w:rsidR="00860359">
        <w:t>актуал</w:t>
      </w:r>
      <w:r w:rsidR="008F1432">
        <w:t>ь</w:t>
      </w:r>
      <w:r w:rsidR="00860359">
        <w:t xml:space="preserve">ную </w:t>
      </w:r>
      <w:r>
        <w:t>информацию, характеризующую фактическое состояние РО, в соответствии со следующей структурой</w:t>
      </w:r>
      <w:r w:rsidR="00F61080">
        <w:t>:</w:t>
      </w:r>
    </w:p>
    <w:p w:rsidR="00387C44" w:rsidRDefault="00F61080" w:rsidP="00387C44">
      <w:pPr>
        <w:pStyle w:val="ConsPlusNormal"/>
        <w:ind w:firstLine="709"/>
        <w:jc w:val="both"/>
      </w:pPr>
      <w:r>
        <w:t>«Содержание»</w:t>
      </w:r>
      <w:r w:rsidRPr="001E01A5">
        <w:t>;</w:t>
      </w:r>
    </w:p>
    <w:p w:rsidR="00387C44" w:rsidRDefault="00F61080" w:rsidP="00387C44">
      <w:pPr>
        <w:pStyle w:val="ConsPlusNormal"/>
        <w:ind w:firstLine="709"/>
        <w:jc w:val="both"/>
      </w:pPr>
      <w:r>
        <w:t>«Список сокращений»</w:t>
      </w:r>
      <w:r w:rsidRPr="001E01A5">
        <w:t>;</w:t>
      </w:r>
    </w:p>
    <w:p w:rsidR="00387C44" w:rsidRDefault="00F61080" w:rsidP="00387C44">
      <w:pPr>
        <w:pStyle w:val="ConsPlusNormal"/>
        <w:ind w:firstLine="709"/>
        <w:jc w:val="both"/>
      </w:pPr>
      <w:r>
        <w:t>«Введение»;</w:t>
      </w:r>
    </w:p>
    <w:p w:rsidR="00387C44" w:rsidRDefault="0043397D" w:rsidP="00387C44">
      <w:pPr>
        <w:pStyle w:val="ConsPlusNormal"/>
        <w:ind w:firstLine="709"/>
        <w:jc w:val="both"/>
      </w:pPr>
      <w:r>
        <w:t xml:space="preserve">Глава </w:t>
      </w:r>
      <w:r w:rsidR="00F61080">
        <w:t>1 «О</w:t>
      </w:r>
      <w:r>
        <w:t>бщее описание</w:t>
      </w:r>
      <w:r w:rsidR="007249AD">
        <w:t xml:space="preserve"> ИИИ</w:t>
      </w:r>
      <w:r w:rsidR="00F61080">
        <w:t>»;</w:t>
      </w:r>
    </w:p>
    <w:p w:rsidR="00387C44" w:rsidRDefault="0043397D" w:rsidP="00387C44">
      <w:pPr>
        <w:pStyle w:val="ConsPlusNormal"/>
        <w:ind w:firstLine="709"/>
        <w:jc w:val="both"/>
      </w:pPr>
      <w:r>
        <w:t>Глава</w:t>
      </w:r>
      <w:r w:rsidR="00F61080">
        <w:t xml:space="preserve"> 2 «Условия размещения </w:t>
      </w:r>
      <w:r w:rsidR="007249AD">
        <w:t>ИИИ</w:t>
      </w:r>
      <w:r w:rsidR="00F61080">
        <w:t>»;</w:t>
      </w:r>
    </w:p>
    <w:p w:rsidR="00387C44" w:rsidRDefault="0043397D" w:rsidP="00387C44">
      <w:pPr>
        <w:pStyle w:val="ConsPlusNormal"/>
        <w:ind w:firstLine="709"/>
        <w:jc w:val="both"/>
      </w:pPr>
      <w:r>
        <w:t>Глава</w:t>
      </w:r>
      <w:r w:rsidR="00F61080">
        <w:t xml:space="preserve"> 3 </w:t>
      </w:r>
      <w:r w:rsidR="00F61080" w:rsidRPr="00B84444">
        <w:t>«Общие положения по обеспечению безопасности РО</w:t>
      </w:r>
      <w:r w:rsidR="007249AD">
        <w:t xml:space="preserve"> и ИИИ</w:t>
      </w:r>
      <w:r w:rsidR="00F61080" w:rsidRPr="00B84444">
        <w:t>, принятые при проектировании</w:t>
      </w:r>
      <w:r>
        <w:t xml:space="preserve"> </w:t>
      </w:r>
      <w:r w:rsidR="00F61080" w:rsidRPr="00B84444">
        <w:t>и эксплуатации»;</w:t>
      </w:r>
    </w:p>
    <w:p w:rsidR="00387C44" w:rsidRDefault="0043397D" w:rsidP="00387C44">
      <w:pPr>
        <w:pStyle w:val="ConsPlusNormal"/>
        <w:ind w:firstLine="709"/>
        <w:jc w:val="both"/>
      </w:pPr>
      <w:r>
        <w:t>Глава</w:t>
      </w:r>
      <w:r w:rsidR="00F61080">
        <w:t xml:space="preserve"> 4 </w:t>
      </w:r>
      <w:r w:rsidR="00F61080" w:rsidRPr="00B84444">
        <w:t xml:space="preserve">«Пределы и условия безопасной эксплуатации. </w:t>
      </w:r>
      <w:r w:rsidR="00387C44" w:rsidRPr="00D043CC">
        <w:t>Эксплуатационные пределы и условия</w:t>
      </w:r>
      <w:r w:rsidR="00F61080" w:rsidRPr="00B84444">
        <w:t>»;</w:t>
      </w:r>
    </w:p>
    <w:p w:rsidR="00387C44" w:rsidRDefault="0043397D" w:rsidP="00387C44">
      <w:pPr>
        <w:pStyle w:val="ConsPlusNormal"/>
        <w:ind w:firstLine="709"/>
        <w:jc w:val="both"/>
      </w:pPr>
      <w:r>
        <w:t>Глава</w:t>
      </w:r>
      <w:r w:rsidR="00F61080">
        <w:t xml:space="preserve"> 5 </w:t>
      </w:r>
      <w:r w:rsidR="00F61080" w:rsidRPr="00B84444">
        <w:t>«Анализ возможных нарушений нормальной эксплуатации»;</w:t>
      </w:r>
    </w:p>
    <w:p w:rsidR="00387C44" w:rsidRDefault="0043397D" w:rsidP="00387C44">
      <w:pPr>
        <w:pStyle w:val="ConsPlusNormal"/>
        <w:ind w:firstLine="709"/>
        <w:jc w:val="both"/>
      </w:pPr>
      <w:r>
        <w:t>Глава</w:t>
      </w:r>
      <w:r w:rsidR="00F61080">
        <w:t xml:space="preserve"> 6 «Обеспечение безопасности при вводе в эксплуатацию </w:t>
      </w:r>
      <w:r>
        <w:t xml:space="preserve">и эксплуатации </w:t>
      </w:r>
      <w:r w:rsidR="00F61080">
        <w:t>РО</w:t>
      </w:r>
      <w:r w:rsidR="007249AD">
        <w:t xml:space="preserve"> и ИИИ</w:t>
      </w:r>
      <w:r w:rsidR="00F61080">
        <w:t>»;</w:t>
      </w:r>
    </w:p>
    <w:p w:rsidR="00387C44" w:rsidRDefault="0043397D" w:rsidP="00387C44">
      <w:pPr>
        <w:pStyle w:val="ConsPlusNormal"/>
        <w:ind w:firstLine="709"/>
        <w:jc w:val="both"/>
      </w:pPr>
      <w:r>
        <w:lastRenderedPageBreak/>
        <w:t xml:space="preserve">Глава 7 </w:t>
      </w:r>
      <w:r w:rsidR="00F61080">
        <w:t>«Радиационная безопасность</w:t>
      </w:r>
      <w:r w:rsidR="007116A0">
        <w:t>,</w:t>
      </w:r>
      <w:r w:rsidR="00F61080">
        <w:t xml:space="preserve"> организация </w:t>
      </w:r>
      <w:r w:rsidR="007116A0" w:rsidRPr="007116A0">
        <w:t xml:space="preserve">производственного </w:t>
      </w:r>
      <w:proofErr w:type="gramStart"/>
      <w:r w:rsidR="007116A0" w:rsidRPr="007116A0">
        <w:t>контроля за</w:t>
      </w:r>
      <w:proofErr w:type="gramEnd"/>
      <w:r w:rsidR="007116A0" w:rsidRPr="007116A0">
        <w:t xml:space="preserve"> обеспечением радиационной безопасности и </w:t>
      </w:r>
      <w:r w:rsidR="00F61080">
        <w:t>радиационного контроля»;</w:t>
      </w:r>
    </w:p>
    <w:p w:rsidR="00387C44" w:rsidRDefault="0043397D" w:rsidP="00387C44">
      <w:pPr>
        <w:pStyle w:val="ConsPlusNormal"/>
        <w:ind w:firstLine="709"/>
        <w:jc w:val="both"/>
      </w:pPr>
      <w:r>
        <w:t>Глава 8 «Организация деятельности по обеспечению качества»</w:t>
      </w:r>
      <w:r w:rsidRPr="0043397D">
        <w:t>;</w:t>
      </w:r>
    </w:p>
    <w:p w:rsidR="00387C44" w:rsidRDefault="0043397D" w:rsidP="00387C44">
      <w:pPr>
        <w:pStyle w:val="ConsPlusNormal"/>
        <w:ind w:firstLine="709"/>
        <w:jc w:val="both"/>
      </w:pPr>
      <w:r>
        <w:t xml:space="preserve">Глава </w:t>
      </w:r>
      <w:r w:rsidR="00F61080">
        <w:t>9 «Вывод из эксплуатации РО</w:t>
      </w:r>
      <w:r w:rsidR="007249AD">
        <w:t xml:space="preserve"> и ИИИ</w:t>
      </w:r>
      <w:r w:rsidR="00F61080">
        <w:t>»</w:t>
      </w:r>
      <w:r w:rsidR="00A2515C">
        <w:t>.</w:t>
      </w:r>
    </w:p>
    <w:p w:rsidR="00387C44" w:rsidRDefault="0043397D" w:rsidP="00387C44">
      <w:pPr>
        <w:pStyle w:val="ConsPlusNormal"/>
        <w:ind w:firstLine="709"/>
        <w:jc w:val="both"/>
      </w:pPr>
      <w:r>
        <w:t>Рекомендации по содержанию раздела «Введение»</w:t>
      </w:r>
      <w:r w:rsidR="008D6777">
        <w:t xml:space="preserve"> и глав 1</w:t>
      </w:r>
      <w:r w:rsidR="00DC54EC">
        <w:t xml:space="preserve"> – </w:t>
      </w:r>
      <w:r w:rsidR="008D6777">
        <w:t>9 ООБ РО приведены в приложении к настоящему Руководству по безопасности. При отсутствии сведений в какой-либо главе (или разделе (подразделе) главы) ООБ РО ввиду специфики деятельности пользователя ИИИ рекомендуется указать причину их непредставления, сохранив название этой главы (или раздела (подраздела) главы) в структуре ООБ РО.</w:t>
      </w:r>
    </w:p>
    <w:p w:rsidR="0027271E" w:rsidRDefault="004C2AC1" w:rsidP="00387C44">
      <w:pPr>
        <w:pStyle w:val="ConsPlusNormal"/>
        <w:ind w:firstLine="709"/>
        <w:jc w:val="both"/>
      </w:pPr>
      <w:r w:rsidRPr="00D043CC">
        <w:t>Информация (сведения), содержащаяся в ООБ РО</w:t>
      </w:r>
      <w:r w:rsidR="009A1816" w:rsidRPr="00D043CC">
        <w:t>,</w:t>
      </w:r>
      <w:r w:rsidRPr="00D043CC">
        <w:t xml:space="preserve"> не должна противоречить информации (сведениям), содержащейся в Порядке организации и осуществления производственного </w:t>
      </w:r>
      <w:proofErr w:type="gramStart"/>
      <w:r w:rsidRPr="00D043CC">
        <w:t>контроля за</w:t>
      </w:r>
      <w:proofErr w:type="gramEnd"/>
      <w:r w:rsidRPr="00D043CC">
        <w:t xml:space="preserve"> обеспечением радиационной безопасности пользователей ИИИ</w:t>
      </w:r>
      <w:r w:rsidR="009A1816" w:rsidRPr="00D043CC">
        <w:t xml:space="preserve"> первой и второй категорий по степени радиационной опасности</w:t>
      </w:r>
      <w:r w:rsidRPr="00D043CC">
        <w:t>.</w:t>
      </w:r>
    </w:p>
    <w:p w:rsidR="009A1816" w:rsidRDefault="009A1816" w:rsidP="009A1816">
      <w:pPr>
        <w:pStyle w:val="Style3"/>
        <w:widowControl/>
        <w:spacing w:line="240" w:lineRule="auto"/>
        <w:rPr>
          <w:rStyle w:val="FontStyle11"/>
          <w:b/>
          <w:sz w:val="30"/>
          <w:szCs w:val="30"/>
        </w:rPr>
      </w:pPr>
    </w:p>
    <w:p w:rsidR="00B84444" w:rsidRPr="00E864A7" w:rsidRDefault="00B84444" w:rsidP="00B84444">
      <w:pPr>
        <w:pStyle w:val="Style3"/>
        <w:widowControl/>
        <w:spacing w:line="240" w:lineRule="auto"/>
        <w:rPr>
          <w:rStyle w:val="FontStyle11"/>
          <w:sz w:val="30"/>
          <w:szCs w:val="30"/>
        </w:rPr>
      </w:pPr>
      <w:r w:rsidRPr="00E864A7">
        <w:rPr>
          <w:rStyle w:val="FontStyle11"/>
          <w:sz w:val="30"/>
          <w:szCs w:val="30"/>
        </w:rPr>
        <w:t xml:space="preserve">ГЛАВА </w:t>
      </w:r>
      <w:r w:rsidR="00F61080" w:rsidRPr="00E864A7">
        <w:rPr>
          <w:rStyle w:val="FontStyle11"/>
          <w:sz w:val="30"/>
          <w:szCs w:val="30"/>
        </w:rPr>
        <w:t>3</w:t>
      </w:r>
    </w:p>
    <w:p w:rsidR="00B84444" w:rsidRPr="00E864A7" w:rsidRDefault="00F10DBC" w:rsidP="00B84444">
      <w:pPr>
        <w:pStyle w:val="Style5"/>
        <w:widowControl/>
        <w:tabs>
          <w:tab w:val="left" w:pos="1296"/>
        </w:tabs>
        <w:spacing w:line="240" w:lineRule="auto"/>
        <w:ind w:firstLine="709"/>
        <w:jc w:val="center"/>
        <w:rPr>
          <w:rStyle w:val="FontStyle11"/>
          <w:sz w:val="30"/>
          <w:szCs w:val="30"/>
        </w:rPr>
      </w:pPr>
      <w:r w:rsidRPr="00E864A7">
        <w:rPr>
          <w:rStyle w:val="FontStyle11"/>
          <w:sz w:val="30"/>
          <w:szCs w:val="30"/>
        </w:rPr>
        <w:t>ОФОРМЛЕНИЕ</w:t>
      </w:r>
      <w:r w:rsidR="009A43A2" w:rsidRPr="00E864A7">
        <w:rPr>
          <w:rStyle w:val="FontStyle11"/>
          <w:sz w:val="30"/>
          <w:szCs w:val="30"/>
        </w:rPr>
        <w:t xml:space="preserve"> </w:t>
      </w:r>
      <w:r w:rsidR="00B84444" w:rsidRPr="00E864A7">
        <w:rPr>
          <w:rStyle w:val="FontStyle11"/>
          <w:sz w:val="30"/>
          <w:szCs w:val="30"/>
        </w:rPr>
        <w:t>ОТЧЕТА ПО ОБОСНОВАНИЮ БЕЗОПАСНОСТИ</w:t>
      </w:r>
      <w:r w:rsidR="00E527C1" w:rsidRPr="00E864A7">
        <w:rPr>
          <w:rStyle w:val="FontStyle11"/>
          <w:sz w:val="30"/>
          <w:szCs w:val="30"/>
        </w:rPr>
        <w:t xml:space="preserve"> РАДИАЦИОННОГО ОБЪЕКТА</w:t>
      </w:r>
    </w:p>
    <w:p w:rsidR="00B84444" w:rsidRDefault="00B84444" w:rsidP="00B84444">
      <w:pPr>
        <w:pStyle w:val="ConsPlusNormal"/>
        <w:ind w:firstLine="540"/>
        <w:jc w:val="both"/>
      </w:pPr>
    </w:p>
    <w:p w:rsidR="00672370" w:rsidRDefault="00DC54EC" w:rsidP="00672370">
      <w:pPr>
        <w:pStyle w:val="ConsPlusNormal"/>
        <w:ind w:firstLine="709"/>
        <w:jc w:val="both"/>
      </w:pPr>
      <w:r>
        <w:t>8</w:t>
      </w:r>
      <w:r w:rsidR="00B349A3" w:rsidRPr="00D043CC">
        <w:t>.</w:t>
      </w:r>
      <w:r w:rsidR="00672370" w:rsidRPr="00D043CC">
        <w:t xml:space="preserve"> Разработка ООБ РО выполняется пользователем ИИИ с утверждением руководителем организации</w:t>
      </w:r>
      <w:r w:rsidR="00E23C8D">
        <w:t>-</w:t>
      </w:r>
      <w:r w:rsidR="00672370" w:rsidRPr="00D043CC">
        <w:t>пользователя ИИИ до ввода в эксплуатацию РО и поддерживается в актуальном состоянии на протяжении всего периода работы на РО.</w:t>
      </w:r>
    </w:p>
    <w:p w:rsidR="00387C44" w:rsidRDefault="00672370" w:rsidP="00387C44">
      <w:pPr>
        <w:pStyle w:val="ConsPlusNormal"/>
        <w:ind w:firstLine="709"/>
        <w:jc w:val="both"/>
      </w:pPr>
      <w:r>
        <w:t xml:space="preserve">9. </w:t>
      </w:r>
      <w:r w:rsidR="00B349A3">
        <w:t xml:space="preserve">Информацию в ООБ РО рекомендуется представлять в объеме и со степенью детализации, необходимыми и достаточными для оценки (обоснования) принятых в проектной и (или) технической (эксплуатационной) документации на </w:t>
      </w:r>
      <w:r w:rsidR="00C753A5">
        <w:t>РО</w:t>
      </w:r>
      <w:r w:rsidR="00B349A3">
        <w:t xml:space="preserve"> организационных мероприятий и технических решений по обеспечению их безопасности при </w:t>
      </w:r>
      <w:r w:rsidR="00E527C1">
        <w:t xml:space="preserve">возведении, реконструкции, ремонте, </w:t>
      </w:r>
      <w:r w:rsidR="00B349A3">
        <w:t>вводе</w:t>
      </w:r>
      <w:r w:rsidR="00E527C1">
        <w:t xml:space="preserve"> в эксплуатацию</w:t>
      </w:r>
      <w:r w:rsidR="00B349A3">
        <w:t>, эксплуатации и выводе из эксплуатации</w:t>
      </w:r>
      <w:r w:rsidR="00F10DBC">
        <w:t>.</w:t>
      </w:r>
      <w:r w:rsidR="00B349A3">
        <w:t xml:space="preserve"> </w:t>
      </w:r>
    </w:p>
    <w:p w:rsidR="00387C44" w:rsidRDefault="00F10DBC" w:rsidP="00387C44">
      <w:pPr>
        <w:pStyle w:val="ConsPlusNormal"/>
        <w:ind w:firstLine="709"/>
        <w:jc w:val="both"/>
      </w:pPr>
      <w:r>
        <w:t xml:space="preserve">Если информация основана на документах, содержащих результаты выполненных работ (научно-исследовательские работы, пусконаладочные работы, проверки технического состояния, зарядка и перезарядка закрытых ИИИ), или иных документах, в ООБ РО рекомендуется приводить ссылку </w:t>
      </w:r>
      <w:r w:rsidR="00E527C1">
        <w:t>на</w:t>
      </w:r>
      <w:r>
        <w:t xml:space="preserve"> эти документ</w:t>
      </w:r>
      <w:r w:rsidR="00E527C1">
        <w:t>ы</w:t>
      </w:r>
      <w:r>
        <w:t>.</w:t>
      </w:r>
    </w:p>
    <w:p w:rsidR="00387C44" w:rsidRDefault="00F10DBC" w:rsidP="00387C44">
      <w:pPr>
        <w:pStyle w:val="ConsPlusNormal"/>
        <w:ind w:firstLine="709"/>
        <w:jc w:val="both"/>
      </w:pPr>
      <w:r>
        <w:t xml:space="preserve">При необходимости представления в нескольких главах (или разделах (подразделах) главы) ООБ РО информации аналогичного содержания такую информацию рекомендуется представлять в одной из глав (или в одном из разделов (подразделов) главы) ООБ РО, а в иных </w:t>
      </w:r>
      <w:r>
        <w:lastRenderedPageBreak/>
        <w:t xml:space="preserve">главах (или </w:t>
      </w:r>
      <w:r w:rsidR="00364D88">
        <w:t>разделах (</w:t>
      </w:r>
      <w:proofErr w:type="gramStart"/>
      <w:r w:rsidR="00364D88">
        <w:t xml:space="preserve">подразделах) </w:t>
      </w:r>
      <w:proofErr w:type="gramEnd"/>
      <w:r w:rsidR="00364D88">
        <w:t>главы) рекомендуется приводить ссылки на соответствующие главы (или разделы (подразделы) главы).</w:t>
      </w:r>
    </w:p>
    <w:p w:rsidR="00387C44" w:rsidRDefault="008D6777" w:rsidP="00387C44">
      <w:pPr>
        <w:pStyle w:val="ConsPlusNormal"/>
        <w:ind w:firstLine="709"/>
        <w:jc w:val="both"/>
      </w:pPr>
      <w:bookmarkStart w:id="0" w:name="P65"/>
      <w:bookmarkEnd w:id="0"/>
      <w:r>
        <w:t>10</w:t>
      </w:r>
      <w:r w:rsidR="00364D88">
        <w:t>. В ООБ РО рекомендуется приводить информацию, подтверждающую достаточность, объем и полноту выполненных расчетов (оценок), учет всех факторов, влияющих на результат анализа безопасности. Рекомендуется включать также данные (схемы, принятые допущения, исходные данные), необходимые для выполнения экспертных расчетов и оценок, и (или) ссылки на материалы (документы), содержащие эти данные.</w:t>
      </w:r>
    </w:p>
    <w:p w:rsidR="00135CBF" w:rsidRDefault="00364D88" w:rsidP="00387C44">
      <w:pPr>
        <w:pStyle w:val="ConsPlusNormal"/>
        <w:ind w:firstLine="709"/>
        <w:jc w:val="both"/>
      </w:pPr>
      <w:r>
        <w:t xml:space="preserve">Рекомендуется указывать наименования использованных при проведении расчетов (оценок) программных средств и (или) принятых расчетных методик, а также приводить их краткое описание в объеме, достаточном для выполнения оценки их применимости (принятые допущения, исходные данные, интерпретация результатов расчетов </w:t>
      </w:r>
      <w:r w:rsidR="00F60048">
        <w:t>(оценок) и выводы).</w:t>
      </w:r>
    </w:p>
    <w:p w:rsidR="00387C44" w:rsidRDefault="00387C44" w:rsidP="00387C44">
      <w:pPr>
        <w:pStyle w:val="ConsPlusNormal"/>
        <w:ind w:firstLine="709"/>
        <w:jc w:val="both"/>
      </w:pPr>
      <w:r w:rsidRPr="00135CBF">
        <w:t>1</w:t>
      </w:r>
      <w:r w:rsidR="001C5E57" w:rsidRPr="00135CBF">
        <w:t>1</w:t>
      </w:r>
      <w:r w:rsidRPr="00135CBF">
        <w:t xml:space="preserve">. </w:t>
      </w:r>
      <w:r w:rsidR="00B84444">
        <w:t>Пользователям ИИИ, имеющим несколько радиационных объектов, допускается разрабатывать отдельные ООБ РО для каждого конкретного РО.</w:t>
      </w:r>
    </w:p>
    <w:p w:rsidR="00387C44" w:rsidRDefault="00151BC4" w:rsidP="00387C44">
      <w:pPr>
        <w:pStyle w:val="ConsPlusNormal"/>
        <w:ind w:firstLine="709"/>
        <w:jc w:val="both"/>
      </w:pPr>
      <w:r>
        <w:t>На титульном листе</w:t>
      </w:r>
      <w:r w:rsidR="00B84444">
        <w:t xml:space="preserve"> каждого отдельного ООБ РО рекомендуется указывать полное наименование ООБ РО с указанием наименования конкретного РО.</w:t>
      </w:r>
    </w:p>
    <w:p w:rsidR="00387C44" w:rsidRDefault="00576F3E" w:rsidP="00387C44">
      <w:pPr>
        <w:pStyle w:val="ConsPlusNormal"/>
        <w:ind w:firstLine="709"/>
        <w:jc w:val="both"/>
      </w:pPr>
      <w:r>
        <w:t>1</w:t>
      </w:r>
      <w:r w:rsidR="001C5E57">
        <w:t>2</w:t>
      </w:r>
      <w:r w:rsidR="00E07400">
        <w:t>. Поддержание соответствия информации, содержащейся в ООБ РО, фактическому состоянию РО осуществляется путем внесения в него необходимых изменений (дополнений) в соответствии с установленным пользователем ИИИ порядком по управлению документацией.</w:t>
      </w:r>
    </w:p>
    <w:p w:rsidR="00946398" w:rsidRDefault="00E07400" w:rsidP="00B84444">
      <w:pPr>
        <w:pStyle w:val="ConsPlusNormal"/>
        <w:ind w:firstLine="540"/>
        <w:jc w:val="both"/>
      </w:pPr>
      <w:r>
        <w:t>Изменения (дополнения) в ООБ РО рекомендуется вносить путем замены (добавления) страниц с занесением соответствующей информации в лист регистрации изменений (дополнений) в конце ООБ РО</w:t>
      </w:r>
      <w:r w:rsidR="00946398" w:rsidRPr="00946398">
        <w:t xml:space="preserve"> </w:t>
      </w:r>
      <w:r w:rsidR="00946398">
        <w:t>согласно приложению 2</w:t>
      </w:r>
      <w:r>
        <w:t>. При замене отдельных страниц в ООБ РО на каждый из них рекомендуется указывать номер и дату выполнения замены (число, месяц, год). На последнем листе регистрации изменений (дополнений) рекомендуется приводить реквизиты (дату и номер) документов, которыми внесены соответствующие изменения (дополнения) в ООБ РО.</w:t>
      </w:r>
    </w:p>
    <w:p w:rsidR="008D6777" w:rsidRDefault="00E07400" w:rsidP="00B84444">
      <w:pPr>
        <w:pStyle w:val="ConsPlusNormal"/>
        <w:ind w:firstLine="540"/>
        <w:jc w:val="both"/>
        <w:sectPr w:rsidR="008D6777" w:rsidSect="0005546A">
          <w:headerReference w:type="default" r:id="rId7"/>
          <w:headerReference w:type="first" r:id="rId8"/>
          <w:pgSz w:w="11906" w:h="16838"/>
          <w:pgMar w:top="1134" w:right="851" w:bottom="992" w:left="1701" w:header="0" w:footer="6" w:gutter="0"/>
          <w:pgNumType w:start="1"/>
          <w:cols w:space="708"/>
          <w:noEndnote/>
          <w:titlePg/>
          <w:docGrid w:linePitch="326"/>
        </w:sectPr>
      </w:pPr>
      <w:r>
        <w:t xml:space="preserve"> </w:t>
      </w:r>
    </w:p>
    <w:p w:rsidR="00F67008" w:rsidRDefault="00946398">
      <w:pPr>
        <w:pStyle w:val="ConsPlusNormal"/>
        <w:ind w:left="4962"/>
        <w:jc w:val="both"/>
      </w:pPr>
      <w:r>
        <w:lastRenderedPageBreak/>
        <w:t>Приложение 1</w:t>
      </w:r>
    </w:p>
    <w:p w:rsidR="00F67008" w:rsidRDefault="00946398">
      <w:pPr>
        <w:pStyle w:val="ConsPlusNormal"/>
        <w:spacing w:line="280" w:lineRule="exact"/>
        <w:ind w:left="4962"/>
        <w:jc w:val="both"/>
      </w:pPr>
      <w:r w:rsidRPr="00946398">
        <w:t>к Руководству по ядерной и радиационной безопасности «Структура и содержание Отчета по обоснованию безопасности радиационного объекта»</w:t>
      </w:r>
    </w:p>
    <w:p w:rsidR="00946398" w:rsidRDefault="00946398" w:rsidP="00387C44">
      <w:pPr>
        <w:pStyle w:val="ConsPlusNormal"/>
        <w:spacing w:line="280" w:lineRule="exact"/>
        <w:ind w:firstLine="539"/>
        <w:jc w:val="center"/>
      </w:pPr>
    </w:p>
    <w:p w:rsidR="00946398" w:rsidRDefault="00946398" w:rsidP="00387C44">
      <w:pPr>
        <w:pStyle w:val="ConsPlusNormal"/>
        <w:spacing w:line="280" w:lineRule="exact"/>
        <w:ind w:firstLine="539"/>
        <w:jc w:val="center"/>
      </w:pPr>
    </w:p>
    <w:p w:rsidR="00387C44" w:rsidRPr="00E864A7" w:rsidRDefault="00CB5284" w:rsidP="00387C44">
      <w:pPr>
        <w:pStyle w:val="ConsPlusNormal"/>
        <w:spacing w:line="280" w:lineRule="exact"/>
        <w:ind w:firstLine="539"/>
        <w:jc w:val="center"/>
      </w:pPr>
      <w:r w:rsidRPr="00E864A7">
        <w:t xml:space="preserve">РЕКОМЕНДАЦИИ </w:t>
      </w:r>
    </w:p>
    <w:p w:rsidR="00387C44" w:rsidRPr="00E864A7" w:rsidRDefault="00CB5284" w:rsidP="00387C44">
      <w:pPr>
        <w:pStyle w:val="ConsPlusNormal"/>
        <w:spacing w:line="280" w:lineRule="exact"/>
        <w:ind w:firstLine="539"/>
        <w:jc w:val="center"/>
      </w:pPr>
      <w:r w:rsidRPr="00E864A7">
        <w:t>ПО СОДЕРЖАНИЮ ОТЧЕТА ПО ОБОСНОВАНИЮ БЕЗОПАСНОСТИ РАДИАЦИОННОГО ОБЪЕКТА</w:t>
      </w:r>
    </w:p>
    <w:p w:rsidR="00CB5284" w:rsidRPr="00E864A7" w:rsidRDefault="00CB5284" w:rsidP="00CB5284">
      <w:pPr>
        <w:pStyle w:val="ConsPlusNormal"/>
        <w:ind w:firstLine="540"/>
        <w:jc w:val="center"/>
      </w:pPr>
    </w:p>
    <w:p w:rsidR="00E405E1" w:rsidRPr="00E864A7" w:rsidRDefault="00E405E1" w:rsidP="00CB5284">
      <w:pPr>
        <w:pStyle w:val="ConsPlusNormal"/>
        <w:ind w:firstLine="540"/>
        <w:jc w:val="center"/>
      </w:pPr>
      <w:r w:rsidRPr="00E864A7">
        <w:t>Введение</w:t>
      </w:r>
    </w:p>
    <w:p w:rsidR="00E405E1" w:rsidRPr="00CB5284" w:rsidRDefault="00E405E1" w:rsidP="00CB5284">
      <w:pPr>
        <w:pStyle w:val="ConsPlusNormal"/>
        <w:ind w:firstLine="540"/>
        <w:jc w:val="center"/>
        <w:rPr>
          <w:b/>
        </w:rPr>
      </w:pPr>
    </w:p>
    <w:p w:rsidR="00B84444" w:rsidRDefault="00B84444" w:rsidP="00946398">
      <w:pPr>
        <w:pStyle w:val="ConsPlusNormal"/>
        <w:ind w:firstLine="709"/>
        <w:jc w:val="both"/>
      </w:pPr>
      <w:r>
        <w:t xml:space="preserve">В разделе </w:t>
      </w:r>
      <w:r w:rsidR="00387C44" w:rsidRPr="00387C44">
        <w:t>«Введение»</w:t>
      </w:r>
      <w:r>
        <w:t xml:space="preserve"> рекомендуется приводить общие сведения о </w:t>
      </w:r>
      <w:r w:rsidR="00DB34DA">
        <w:t>РО</w:t>
      </w:r>
      <w:r>
        <w:t xml:space="preserve">, краткую информацию об осуществляемом виде деятельности, для </w:t>
      </w:r>
      <w:proofErr w:type="gramStart"/>
      <w:r>
        <w:t>обоснования</w:t>
      </w:r>
      <w:proofErr w:type="gramEnd"/>
      <w:r>
        <w:t xml:space="preserve"> безопасности которого разработан ООБ РО, а также о </w:t>
      </w:r>
      <w:r w:rsidR="00DB34DA">
        <w:t>юридических лицах и индивидуальных предпринимателях</w:t>
      </w:r>
      <w:r>
        <w:t>, выполняющих работы и (или) оказывающих пользователю ИИИ услуги, которые могут оказать влияние на безопасность РО</w:t>
      </w:r>
      <w:r w:rsidR="00D462D3">
        <w:t>.</w:t>
      </w:r>
    </w:p>
    <w:p w:rsidR="00387C44" w:rsidRPr="00E864A7" w:rsidRDefault="00384A84" w:rsidP="00946398">
      <w:pPr>
        <w:pStyle w:val="ConsPlusNormal"/>
        <w:ind w:firstLine="709"/>
        <w:jc w:val="both"/>
      </w:pPr>
      <w:r w:rsidRPr="00E864A7">
        <w:t>1. Общая характеристика ИИИ.</w:t>
      </w:r>
    </w:p>
    <w:p w:rsidR="00B84444" w:rsidRDefault="00E405E1" w:rsidP="00946398">
      <w:pPr>
        <w:pStyle w:val="ConsPlusNormal"/>
        <w:ind w:firstLine="709"/>
        <w:jc w:val="both"/>
      </w:pPr>
      <w:proofErr w:type="gramStart"/>
      <w:r>
        <w:t>Р</w:t>
      </w:r>
      <w:r w:rsidR="00B84444">
        <w:t>екомендуется приводить общие сведения о</w:t>
      </w:r>
      <w:r w:rsidR="007249AD">
        <w:t>б</w:t>
      </w:r>
      <w:r w:rsidR="00B84444">
        <w:t xml:space="preserve"> </w:t>
      </w:r>
      <w:r w:rsidR="007249AD">
        <w:t>ИИИ, включающие</w:t>
      </w:r>
      <w:r w:rsidR="00B84444">
        <w:t xml:space="preserve"> вид ИИИ</w:t>
      </w:r>
      <w:r w:rsidR="007249AD">
        <w:t xml:space="preserve">, </w:t>
      </w:r>
      <w:r w:rsidR="00B84444">
        <w:t>тип</w:t>
      </w:r>
      <w:r w:rsidR="007249AD">
        <w:t xml:space="preserve"> (модель) ИИИ</w:t>
      </w:r>
      <w:r w:rsidR="00B84444">
        <w:t xml:space="preserve">, </w:t>
      </w:r>
      <w:r w:rsidR="007249AD">
        <w:t xml:space="preserve">назначение ИИИ, </w:t>
      </w:r>
      <w:r w:rsidR="00B84444">
        <w:t xml:space="preserve">мобильность ИИИ </w:t>
      </w:r>
      <w:r>
        <w:t>(стационарный ИИИ или мобильный ИИИ</w:t>
      </w:r>
      <w:r w:rsidR="007249AD">
        <w:t>),</w:t>
      </w:r>
      <w:r>
        <w:t xml:space="preserve"> </w:t>
      </w:r>
      <w:r w:rsidR="00B84444">
        <w:t xml:space="preserve">содержащиеся (используемые) </w:t>
      </w:r>
      <w:r>
        <w:t xml:space="preserve">закрытые и (или) </w:t>
      </w:r>
      <w:r w:rsidR="00E05EE8">
        <w:t xml:space="preserve">открытые </w:t>
      </w:r>
      <w:r w:rsidR="00B84444">
        <w:t xml:space="preserve">ИИИ </w:t>
      </w:r>
      <w:r w:rsidR="00E05EE8">
        <w:t xml:space="preserve">и (или) </w:t>
      </w:r>
      <w:r w:rsidR="007249AD">
        <w:t>закрытые ИИИ</w:t>
      </w:r>
      <w:r w:rsidR="00E05EE8">
        <w:t xml:space="preserve"> в состав</w:t>
      </w:r>
      <w:r w:rsidR="007249AD">
        <w:t>е</w:t>
      </w:r>
      <w:r w:rsidR="00E05EE8">
        <w:t xml:space="preserve"> </w:t>
      </w:r>
      <w:r w:rsidR="007249AD">
        <w:t>радиационных устройств</w:t>
      </w:r>
      <w:r w:rsidR="00E05EE8">
        <w:t xml:space="preserve">, </w:t>
      </w:r>
      <w:r w:rsidR="00384A84" w:rsidRPr="00D043CC">
        <w:t>максимальная энергия излучения (для ускорителей заряженных частиц, в том числе инспекционных досмотровых ускорительных комплексов)</w:t>
      </w:r>
      <w:r w:rsidR="00927CC2">
        <w:t>,</w:t>
      </w:r>
      <w:r w:rsidR="00570B96">
        <w:t xml:space="preserve"> </w:t>
      </w:r>
      <w:r w:rsidR="00B84444">
        <w:t>категори</w:t>
      </w:r>
      <w:r w:rsidR="00927CC2">
        <w:t>я</w:t>
      </w:r>
      <w:r w:rsidR="00B84444">
        <w:t xml:space="preserve"> по степени радиационной опасности ИИИ,</w:t>
      </w:r>
      <w:r w:rsidR="007249AD">
        <w:t xml:space="preserve"> радиационных устройств, содержащих закрытые</w:t>
      </w:r>
      <w:proofErr w:type="gramEnd"/>
      <w:r w:rsidR="007249AD">
        <w:t xml:space="preserve"> </w:t>
      </w:r>
      <w:proofErr w:type="gramStart"/>
      <w:r w:rsidR="007249AD">
        <w:t>ИИИ,</w:t>
      </w:r>
      <w:r w:rsidR="00B84444">
        <w:t xml:space="preserve"> </w:t>
      </w:r>
      <w:r w:rsidR="00927CC2">
        <w:t xml:space="preserve">устройств, генерирующих ионизирующее излучение, </w:t>
      </w:r>
      <w:r w:rsidR="00B84444">
        <w:t xml:space="preserve">соответствие активности открытых ИИИ классу работ согласно </w:t>
      </w:r>
      <w:r w:rsidR="00384A84" w:rsidRPr="00D043CC">
        <w:t xml:space="preserve">пунктам 115, 116 Санитарных норм и правил «Требования к обеспечению радиационной безопасности персонала и населения при осуществлении деятельности по  использованию атомной энергии и источников ионизирующего излучения», утвержденных постановлением Министерства здравоохранения Республики Беларусь от </w:t>
      </w:r>
      <w:r w:rsidR="00384A84" w:rsidRPr="00D043CC">
        <w:br/>
        <w:t>31 декабря 2013 г. № 137, пункту 19, приложению 16 к Гигиеническому нормативу «Критерии оценки радиационного</w:t>
      </w:r>
      <w:proofErr w:type="gramEnd"/>
      <w:r w:rsidR="00384A84" w:rsidRPr="00D043CC">
        <w:t xml:space="preserve"> воздействия», утвержденному постановлением Министерства здравоохранения Республики Беларусь от 28 декабря 2012 г. № 213</w:t>
      </w:r>
      <w:r w:rsidR="00B84444">
        <w:t>, для РО, на которых используются открытые ИИИ.</w:t>
      </w:r>
    </w:p>
    <w:p w:rsidR="00E92A77" w:rsidRDefault="00E92A77" w:rsidP="00946398">
      <w:pPr>
        <w:pStyle w:val="ConsPlusNormal"/>
        <w:ind w:firstLine="709"/>
        <w:jc w:val="both"/>
        <w:rPr>
          <w:b/>
          <w:i/>
        </w:rPr>
      </w:pPr>
    </w:p>
    <w:p w:rsidR="00387C44" w:rsidRPr="00E864A7" w:rsidRDefault="00384A84" w:rsidP="00946398">
      <w:pPr>
        <w:pStyle w:val="ConsPlusNormal"/>
        <w:ind w:firstLine="709"/>
        <w:jc w:val="both"/>
      </w:pPr>
      <w:r w:rsidRPr="00E864A7">
        <w:lastRenderedPageBreak/>
        <w:t>2. Информация о пользователе ИИИ, а также о юридических лицах и индивидуальных предпринимателях, выполняющих работы и (или) оказывающих пользователю ИИИ услуги, которые могут оказать влияние на безопасность РО.</w:t>
      </w:r>
    </w:p>
    <w:p w:rsidR="00E05EE8" w:rsidRDefault="00E05EE8" w:rsidP="00946398">
      <w:pPr>
        <w:pStyle w:val="ConsPlusNormal"/>
        <w:ind w:firstLine="709"/>
        <w:jc w:val="both"/>
      </w:pPr>
      <w:r>
        <w:t>Рекомендуется приводить сведения о пользователе ИИИ</w:t>
      </w:r>
      <w:r w:rsidR="00C66B71">
        <w:t>:</w:t>
      </w:r>
      <w:r>
        <w:t xml:space="preserve"> </w:t>
      </w:r>
      <w:r w:rsidR="00D462D3">
        <w:t>наименование пользователя ИИИ, ведомственная принадлежность, место нахождения и адрес</w:t>
      </w:r>
      <w:r w:rsidR="00C66B71">
        <w:t>, учетный номер плательщика,</w:t>
      </w:r>
      <w:r w:rsidR="00D462D3">
        <w:t xml:space="preserve"> </w:t>
      </w:r>
      <w:r>
        <w:t xml:space="preserve">осуществляемый вид деятельности, лицензии на </w:t>
      </w:r>
      <w:r w:rsidR="00C66B71">
        <w:t xml:space="preserve">право осуществления </w:t>
      </w:r>
      <w:r>
        <w:t xml:space="preserve">деятельности в области использования </w:t>
      </w:r>
      <w:r w:rsidR="00C66B71">
        <w:t>ИИИ,</w:t>
      </w:r>
      <w:r>
        <w:t xml:space="preserve"> и </w:t>
      </w:r>
      <w:r w:rsidR="00FA13CA">
        <w:t>обособленных подразделениях (</w:t>
      </w:r>
      <w:r>
        <w:t>филиалах</w:t>
      </w:r>
      <w:r w:rsidR="00FA13CA">
        <w:t>)</w:t>
      </w:r>
      <w:r w:rsidR="00C66B71">
        <w:t xml:space="preserve"> пользователя ИИИ</w:t>
      </w:r>
      <w:r>
        <w:t xml:space="preserve"> (при наличии), реализующих функции по осуществлению  деятельности</w:t>
      </w:r>
      <w:r w:rsidR="00C66B71">
        <w:t xml:space="preserve"> в области использования ИИИ</w:t>
      </w:r>
      <w:r>
        <w:t>.</w:t>
      </w:r>
    </w:p>
    <w:p w:rsidR="00E05EE8" w:rsidRDefault="00E05EE8" w:rsidP="00946398">
      <w:pPr>
        <w:pStyle w:val="ConsPlusNormal"/>
        <w:ind w:firstLine="709"/>
        <w:jc w:val="both"/>
      </w:pPr>
      <w:r>
        <w:t xml:space="preserve">Аналогичные сведения рекомендуется приводить </w:t>
      </w:r>
      <w:r w:rsidR="00C66B71">
        <w:t xml:space="preserve">о юридических лицах и индивидуальных предпринимателях, </w:t>
      </w:r>
      <w:r>
        <w:t>выполняющих работы и (или) оказывающих пользователю ИИИ услуги, которые могут оказать влияние на безопасность РО</w:t>
      </w:r>
      <w:r w:rsidR="00672579">
        <w:t xml:space="preserve"> </w:t>
      </w:r>
      <w:r w:rsidR="00D462D3">
        <w:t>(наименование, место нахождения и адрес, выполняемые вид</w:t>
      </w:r>
      <w:r w:rsidR="006536FA">
        <w:t>ы</w:t>
      </w:r>
      <w:r w:rsidR="00D462D3">
        <w:t xml:space="preserve"> работ и (или) оказываемые услуги).</w:t>
      </w:r>
      <w:r w:rsidR="00C66B71">
        <w:t xml:space="preserve"> </w:t>
      </w:r>
      <w:r w:rsidR="00672579">
        <w:t xml:space="preserve">Рекомендуется указывать перечень </w:t>
      </w:r>
      <w:r w:rsidR="00C66B71">
        <w:t xml:space="preserve">выполняемых </w:t>
      </w:r>
      <w:r w:rsidR="00672579">
        <w:t xml:space="preserve">работ и </w:t>
      </w:r>
      <w:r w:rsidR="00C66B71">
        <w:t xml:space="preserve">(или) оказываемых </w:t>
      </w:r>
      <w:r w:rsidR="00672579">
        <w:t>услуг (</w:t>
      </w:r>
      <w:r w:rsidR="00C66B71">
        <w:t xml:space="preserve">проектирование РО, </w:t>
      </w:r>
      <w:r w:rsidR="00672579">
        <w:t xml:space="preserve">монтаж, наладка, ремонт, обслуживание </w:t>
      </w:r>
      <w:r w:rsidR="00C66B71">
        <w:t>ИИИ и т.п.</w:t>
      </w:r>
      <w:r w:rsidR="00504543">
        <w:t>), для выполнения (предоставления) которых пользователь ИИИ привлекает сторонние организации, а также приводить сведения о распределении функций и ответственности привлекаемых организаций, порядок взаимодействия с ними</w:t>
      </w:r>
      <w:r w:rsidR="00672579">
        <w:t>.</w:t>
      </w:r>
    </w:p>
    <w:p w:rsidR="00504543" w:rsidRDefault="00504543" w:rsidP="00946398">
      <w:pPr>
        <w:pStyle w:val="ConsPlusNormal"/>
        <w:ind w:firstLine="709"/>
        <w:jc w:val="both"/>
      </w:pPr>
      <w:r>
        <w:t>Рекомендуется приводить сведения о разработчиках ООБ РО, а также его отдельных глав, разделов и подразделов.</w:t>
      </w:r>
    </w:p>
    <w:p w:rsidR="00387C44" w:rsidRPr="00E864A7" w:rsidRDefault="00384A84" w:rsidP="00946398">
      <w:pPr>
        <w:pStyle w:val="ConsPlusNormal"/>
        <w:ind w:firstLine="709"/>
        <w:jc w:val="both"/>
      </w:pPr>
      <w:r w:rsidRPr="00E864A7">
        <w:t>3. Информация о работах, выполненных для оценки (обоснования) безопасности.</w:t>
      </w:r>
    </w:p>
    <w:p w:rsidR="00B0650E" w:rsidRDefault="00387C44">
      <w:pPr>
        <w:pStyle w:val="ConsPlusNormal"/>
        <w:ind w:firstLine="709"/>
        <w:jc w:val="both"/>
        <w:rPr>
          <w:b/>
        </w:rPr>
      </w:pPr>
      <w:r w:rsidRPr="00387C44">
        <w:t xml:space="preserve">Рекомендуется приводить краткую информацию о работах, выполненных для оценки (обоснования) основных проектных (конструкторских) и технологических решений (в том числе при реконструкции или модернизации), а также конструкции систем </w:t>
      </w:r>
      <w:r w:rsidR="00A4113A">
        <w:t xml:space="preserve">и </w:t>
      </w:r>
      <w:r w:rsidRPr="00387C44">
        <w:t>элементов РО</w:t>
      </w:r>
      <w:r w:rsidR="00A4113A">
        <w:t xml:space="preserve"> и ИИИ</w:t>
      </w:r>
      <w:r w:rsidRPr="00387C44">
        <w:t>, направленных на обеспечение безопасности при эксплуатации и выводе из эксплуатации РО</w:t>
      </w:r>
      <w:r w:rsidR="00A4113A">
        <w:t xml:space="preserve"> и ИИИ</w:t>
      </w:r>
      <w:r w:rsidRPr="00387C44">
        <w:t>.</w:t>
      </w:r>
    </w:p>
    <w:p w:rsidR="00B0650E" w:rsidRDefault="00B0650E">
      <w:pPr>
        <w:pStyle w:val="ConsPlusNormal"/>
        <w:ind w:firstLine="709"/>
        <w:jc w:val="both"/>
        <w:rPr>
          <w:b/>
        </w:rPr>
      </w:pPr>
    </w:p>
    <w:p w:rsidR="00F67008" w:rsidRPr="00E864A7" w:rsidRDefault="00387C44">
      <w:pPr>
        <w:pStyle w:val="ConsPlusNormal"/>
        <w:ind w:firstLine="709"/>
        <w:jc w:val="center"/>
      </w:pPr>
      <w:r w:rsidRPr="00E864A7">
        <w:t>Глава 1</w:t>
      </w:r>
      <w:r w:rsidR="00C7006D" w:rsidRPr="00E864A7">
        <w:t>.</w:t>
      </w:r>
      <w:r w:rsidRPr="00E864A7">
        <w:t xml:space="preserve"> Общее описание </w:t>
      </w:r>
      <w:r w:rsidR="007C689E" w:rsidRPr="00E864A7">
        <w:t>ИИИ</w:t>
      </w:r>
      <w:r w:rsidR="004354E1" w:rsidRPr="00E864A7">
        <w:t>.</w:t>
      </w:r>
    </w:p>
    <w:p w:rsidR="00F67008" w:rsidRPr="00E864A7" w:rsidRDefault="00F67008">
      <w:pPr>
        <w:pStyle w:val="ConsPlusNormal"/>
        <w:ind w:firstLine="709"/>
        <w:jc w:val="center"/>
      </w:pPr>
    </w:p>
    <w:p w:rsidR="007C689E" w:rsidRPr="00E864A7" w:rsidRDefault="00384A84" w:rsidP="00946398">
      <w:pPr>
        <w:pStyle w:val="ConsPlusNormal"/>
        <w:ind w:firstLine="709"/>
        <w:jc w:val="both"/>
      </w:pPr>
      <w:r w:rsidRPr="00E864A7">
        <w:t xml:space="preserve">1.1. Производственное назначение РО. </w:t>
      </w:r>
    </w:p>
    <w:p w:rsidR="00556FE3" w:rsidRDefault="005B478E" w:rsidP="00946398">
      <w:pPr>
        <w:pStyle w:val="ConsPlusNormal"/>
        <w:ind w:firstLine="709"/>
        <w:jc w:val="both"/>
      </w:pPr>
      <w:r>
        <w:t xml:space="preserve">В разделе рекомендуется приводить </w:t>
      </w:r>
      <w:r w:rsidR="00481E15">
        <w:t xml:space="preserve">сведения о производственном (технологическом) назначении </w:t>
      </w:r>
      <w:r w:rsidR="007C689E">
        <w:t>РО и ИИИ</w:t>
      </w:r>
      <w:r w:rsidR="00481E15">
        <w:t xml:space="preserve"> и краткое описание всего процесса в целом </w:t>
      </w:r>
      <w:r>
        <w:t xml:space="preserve">с указанием </w:t>
      </w:r>
      <w:proofErr w:type="spellStart"/>
      <w:r>
        <w:t>радиационно</w:t>
      </w:r>
      <w:proofErr w:type="spellEnd"/>
      <w:r>
        <w:t xml:space="preserve"> опасных участков и работ. Рекомендуется выделять для более подробного описания ту часть процесса (этап, операцию, процедуру), которая непосредственно связана с </w:t>
      </w:r>
      <w:r>
        <w:lastRenderedPageBreak/>
        <w:t>использованием (обращением</w:t>
      </w:r>
      <w:r w:rsidR="00556FE3">
        <w:t xml:space="preserve"> с</w:t>
      </w:r>
      <w:r>
        <w:t xml:space="preserve">) </w:t>
      </w:r>
      <w:r w:rsidR="00556FE3">
        <w:t>ИИИ</w:t>
      </w:r>
      <w:r w:rsidR="006536FA">
        <w:t>.</w:t>
      </w:r>
    </w:p>
    <w:p w:rsidR="00556FE3" w:rsidRPr="00E864A7" w:rsidRDefault="00384A84" w:rsidP="00946398">
      <w:pPr>
        <w:pStyle w:val="ConsPlusNormal"/>
        <w:ind w:firstLine="709"/>
        <w:jc w:val="both"/>
      </w:pPr>
      <w:r w:rsidRPr="00E864A7">
        <w:t>1.2. Краткое описание основных технических характеристик и режимов эксплуатации ИИИ.</w:t>
      </w:r>
    </w:p>
    <w:p w:rsidR="00556FE3" w:rsidRDefault="00556FE3" w:rsidP="00946398">
      <w:pPr>
        <w:pStyle w:val="ConsPlusNormal"/>
        <w:ind w:firstLine="709"/>
        <w:jc w:val="both"/>
      </w:pPr>
      <w:proofErr w:type="gramStart"/>
      <w:r>
        <w:t xml:space="preserve">В разделе на основе проектной и (или) технической (эксплуатационной) документации </w:t>
      </w:r>
      <w:r w:rsidR="007C689E">
        <w:t xml:space="preserve">на ИИИ </w:t>
      </w:r>
      <w:r>
        <w:t xml:space="preserve">рекомендуется кратко описывать технические характеристики и режимы эксплуатации </w:t>
      </w:r>
      <w:r w:rsidR="007C689E">
        <w:t>ИИИ</w:t>
      </w:r>
      <w:r>
        <w:t xml:space="preserve"> (в том числе технологические параметры и условия эксплуатации), указывать дату ввода в эксплуатацию </w:t>
      </w:r>
      <w:r w:rsidR="003B4B22">
        <w:t>ИИИ,</w:t>
      </w:r>
      <w:r w:rsidR="003B4B22" w:rsidRPr="00B67300">
        <w:t xml:space="preserve"> назначенный (проектный) или дополнительный срок эксплуатации </w:t>
      </w:r>
      <w:r w:rsidR="003B4B22">
        <w:t>ИИИ</w:t>
      </w:r>
      <w:r>
        <w:t>, а также приводить содержащиеся в эксплуатационной документации организационные мероприятия и технические решения по обеспечению радиационной безопасности и предупреждению</w:t>
      </w:r>
      <w:proofErr w:type="gramEnd"/>
      <w:r>
        <w:t xml:space="preserve"> радиационных аварий.</w:t>
      </w:r>
    </w:p>
    <w:p w:rsidR="00556FE3" w:rsidRDefault="00556FE3" w:rsidP="00946398">
      <w:pPr>
        <w:pStyle w:val="ConsPlusNormal"/>
        <w:ind w:firstLine="709"/>
        <w:jc w:val="both"/>
      </w:pPr>
      <w:r>
        <w:t xml:space="preserve">Для эксплуатируемых </w:t>
      </w:r>
      <w:r w:rsidR="003B4B22">
        <w:t>ИИИ</w:t>
      </w:r>
      <w:r>
        <w:t xml:space="preserve"> рекомендуется приводить проектные </w:t>
      </w:r>
      <w:r w:rsidR="003B4B22" w:rsidRPr="00B67300">
        <w:t xml:space="preserve">(определенные при конструировании) </w:t>
      </w:r>
      <w:r>
        <w:t>и фактические характеристики (на момент разработки ООБ РО).</w:t>
      </w:r>
    </w:p>
    <w:p w:rsidR="009B7387" w:rsidRPr="00E864A7" w:rsidRDefault="00384A84" w:rsidP="00946398">
      <w:pPr>
        <w:pStyle w:val="ConsPlusNormal"/>
        <w:ind w:firstLine="709"/>
        <w:jc w:val="both"/>
      </w:pPr>
      <w:r w:rsidRPr="00E864A7">
        <w:t>1.3. Данные о закрытых</w:t>
      </w:r>
      <w:r w:rsidR="00E4753D" w:rsidRPr="00E864A7">
        <w:t xml:space="preserve">, </w:t>
      </w:r>
      <w:r w:rsidRPr="00E864A7">
        <w:t>открытых ИИИ</w:t>
      </w:r>
      <w:r w:rsidR="00E4753D" w:rsidRPr="00E864A7">
        <w:t>, устройствах, генерирующих ионизирующее излучение (далее – УГИИ).</w:t>
      </w:r>
      <w:r w:rsidRPr="00E864A7">
        <w:t xml:space="preserve"> </w:t>
      </w:r>
    </w:p>
    <w:p w:rsidR="00303E15" w:rsidRDefault="006F0036" w:rsidP="00946398">
      <w:pPr>
        <w:pStyle w:val="ConsPlusNormal"/>
        <w:ind w:firstLine="709"/>
        <w:jc w:val="both"/>
      </w:pPr>
      <w:r>
        <w:t>В ра</w:t>
      </w:r>
      <w:r w:rsidR="00303E15">
        <w:t xml:space="preserve">зделе рекомендуется представлять </w:t>
      </w:r>
      <w:r>
        <w:t xml:space="preserve">сведения о </w:t>
      </w:r>
      <w:proofErr w:type="gramStart"/>
      <w:r>
        <w:t>закрытых</w:t>
      </w:r>
      <w:proofErr w:type="gramEnd"/>
      <w:r>
        <w:t xml:space="preserve"> ИИИ, открытых ИИИ, </w:t>
      </w:r>
      <w:r w:rsidR="00C7006D">
        <w:t xml:space="preserve">УГИИ, </w:t>
      </w:r>
      <w:r>
        <w:t>применяемых на РО. Информацию рекомендуется представлять в форме таблиц.</w:t>
      </w:r>
    </w:p>
    <w:p w:rsidR="004354E1" w:rsidRDefault="004354E1" w:rsidP="00946398">
      <w:pPr>
        <w:pStyle w:val="ConsPlusNormal"/>
        <w:ind w:firstLine="709"/>
        <w:jc w:val="both"/>
      </w:pPr>
    </w:p>
    <w:p w:rsidR="004354E1" w:rsidRDefault="004354E1" w:rsidP="00946398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Данные о закрытых</w:t>
      </w:r>
      <w:r w:rsidR="00E4753D">
        <w:rPr>
          <w:sz w:val="30"/>
          <w:szCs w:val="30"/>
        </w:rPr>
        <w:t>,</w:t>
      </w:r>
      <w:r>
        <w:rPr>
          <w:sz w:val="30"/>
          <w:szCs w:val="30"/>
        </w:rPr>
        <w:t xml:space="preserve"> открытых ИИИ,</w:t>
      </w:r>
      <w:r w:rsidR="00E4753D">
        <w:rPr>
          <w:sz w:val="30"/>
          <w:szCs w:val="30"/>
        </w:rPr>
        <w:t xml:space="preserve"> </w:t>
      </w:r>
      <w:r>
        <w:rPr>
          <w:sz w:val="30"/>
          <w:szCs w:val="30"/>
        </w:rPr>
        <w:t>применяемых на РО</w:t>
      </w:r>
    </w:p>
    <w:p w:rsidR="004354E1" w:rsidRDefault="004354E1" w:rsidP="00946398">
      <w:pPr>
        <w:ind w:firstLine="709"/>
        <w:jc w:val="center"/>
        <w:rPr>
          <w:sz w:val="30"/>
          <w:szCs w:val="30"/>
        </w:rPr>
      </w:pPr>
    </w:p>
    <w:tbl>
      <w:tblPr>
        <w:tblStyle w:val="aa"/>
        <w:tblW w:w="10260" w:type="dxa"/>
        <w:jc w:val="center"/>
        <w:tblLayout w:type="fixed"/>
        <w:tblLook w:val="04A0"/>
      </w:tblPr>
      <w:tblGrid>
        <w:gridCol w:w="534"/>
        <w:gridCol w:w="1132"/>
        <w:gridCol w:w="773"/>
        <w:gridCol w:w="1275"/>
        <w:gridCol w:w="993"/>
        <w:gridCol w:w="1275"/>
        <w:gridCol w:w="1701"/>
        <w:gridCol w:w="1134"/>
        <w:gridCol w:w="1443"/>
      </w:tblGrid>
      <w:tr w:rsidR="00860359" w:rsidRPr="004354E1" w:rsidTr="0042269E">
        <w:trPr>
          <w:trHeight w:val="1271"/>
          <w:jc w:val="center"/>
        </w:trPr>
        <w:tc>
          <w:tcPr>
            <w:tcW w:w="534" w:type="dxa"/>
          </w:tcPr>
          <w:p w:rsidR="00860359" w:rsidRDefault="00860359">
            <w:pPr>
              <w:rPr>
                <w:sz w:val="20"/>
                <w:szCs w:val="20"/>
              </w:rPr>
            </w:pPr>
            <w:r w:rsidRPr="004354E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</w:p>
          <w:p w:rsidR="00860359" w:rsidRDefault="008603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54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54E1">
              <w:rPr>
                <w:sz w:val="20"/>
                <w:szCs w:val="20"/>
              </w:rPr>
              <w:t>/</w:t>
            </w:r>
            <w:proofErr w:type="spellStart"/>
            <w:r w:rsidRPr="004354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2" w:type="dxa"/>
          </w:tcPr>
          <w:p w:rsidR="00860359" w:rsidRDefault="008603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54E1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>-</w:t>
            </w:r>
            <w:r w:rsidRPr="004354E1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435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(тип)</w:t>
            </w:r>
            <w:r w:rsidRPr="004354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ИИИ</w:t>
            </w:r>
            <w:r w:rsidRPr="00435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3" w:type="dxa"/>
          </w:tcPr>
          <w:p w:rsidR="00860359" w:rsidRPr="004354E1" w:rsidRDefault="00860359" w:rsidP="00E47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ИИИ</w:t>
            </w:r>
          </w:p>
        </w:tc>
        <w:tc>
          <w:tcPr>
            <w:tcW w:w="1275" w:type="dxa"/>
          </w:tcPr>
          <w:p w:rsidR="00860359" w:rsidRDefault="00860359">
            <w:pPr>
              <w:rPr>
                <w:sz w:val="20"/>
                <w:szCs w:val="20"/>
              </w:rPr>
            </w:pPr>
            <w:r w:rsidRPr="004354E1">
              <w:rPr>
                <w:sz w:val="20"/>
                <w:szCs w:val="20"/>
              </w:rPr>
              <w:t>Агрегатное состояние</w:t>
            </w:r>
          </w:p>
        </w:tc>
        <w:tc>
          <w:tcPr>
            <w:tcW w:w="993" w:type="dxa"/>
          </w:tcPr>
          <w:p w:rsidR="00860359" w:rsidRDefault="00860359">
            <w:pPr>
              <w:rPr>
                <w:sz w:val="20"/>
                <w:szCs w:val="20"/>
              </w:rPr>
            </w:pPr>
            <w:proofErr w:type="spellStart"/>
            <w:r w:rsidRPr="004354E1">
              <w:rPr>
                <w:sz w:val="20"/>
                <w:szCs w:val="20"/>
              </w:rPr>
              <w:t>Радио</w:t>
            </w:r>
            <w:r>
              <w:rPr>
                <w:sz w:val="20"/>
                <w:szCs w:val="20"/>
              </w:rPr>
              <w:t>-</w:t>
            </w:r>
            <w:r w:rsidRPr="004354E1">
              <w:rPr>
                <w:sz w:val="20"/>
                <w:szCs w:val="20"/>
              </w:rPr>
              <w:t>нуклид</w:t>
            </w:r>
            <w:r>
              <w:rPr>
                <w:sz w:val="20"/>
                <w:szCs w:val="20"/>
              </w:rPr>
              <w:t>-</w:t>
            </w:r>
            <w:r w:rsidRPr="004354E1">
              <w:rPr>
                <w:sz w:val="20"/>
                <w:szCs w:val="20"/>
              </w:rPr>
              <w:t>ный</w:t>
            </w:r>
            <w:proofErr w:type="spellEnd"/>
            <w:r w:rsidRPr="004354E1">
              <w:rPr>
                <w:sz w:val="20"/>
                <w:szCs w:val="20"/>
              </w:rPr>
              <w:t xml:space="preserve"> состав</w:t>
            </w:r>
          </w:p>
        </w:tc>
        <w:tc>
          <w:tcPr>
            <w:tcW w:w="1275" w:type="dxa"/>
          </w:tcPr>
          <w:p w:rsidR="00860359" w:rsidRDefault="00860359">
            <w:pPr>
              <w:rPr>
                <w:sz w:val="20"/>
                <w:szCs w:val="20"/>
              </w:rPr>
            </w:pPr>
            <w:r w:rsidRPr="004354E1">
              <w:rPr>
                <w:sz w:val="20"/>
                <w:szCs w:val="20"/>
              </w:rPr>
              <w:t xml:space="preserve">Активность </w:t>
            </w:r>
            <w:proofErr w:type="spellStart"/>
            <w:proofErr w:type="gramStart"/>
            <w:r w:rsidRPr="004354E1">
              <w:rPr>
                <w:sz w:val="20"/>
                <w:szCs w:val="20"/>
              </w:rPr>
              <w:t>радионук</w:t>
            </w:r>
            <w:r w:rsidR="0042269E">
              <w:rPr>
                <w:sz w:val="20"/>
                <w:szCs w:val="20"/>
              </w:rPr>
              <w:t>-</w:t>
            </w:r>
            <w:r w:rsidRPr="004354E1">
              <w:rPr>
                <w:sz w:val="20"/>
                <w:szCs w:val="20"/>
              </w:rPr>
              <w:t>лида</w:t>
            </w:r>
            <w:proofErr w:type="spellEnd"/>
            <w:proofErr w:type="gramEnd"/>
            <w:r w:rsidR="0042269E">
              <w:rPr>
                <w:sz w:val="20"/>
                <w:szCs w:val="20"/>
              </w:rPr>
              <w:t>, Бк</w:t>
            </w:r>
          </w:p>
        </w:tc>
        <w:tc>
          <w:tcPr>
            <w:tcW w:w="1701" w:type="dxa"/>
          </w:tcPr>
          <w:p w:rsidR="00860359" w:rsidRDefault="00860359">
            <w:pPr>
              <w:rPr>
                <w:sz w:val="20"/>
                <w:szCs w:val="20"/>
              </w:rPr>
            </w:pPr>
            <w:r w:rsidRPr="004354E1">
              <w:rPr>
                <w:sz w:val="20"/>
                <w:szCs w:val="20"/>
              </w:rPr>
              <w:t xml:space="preserve">Класс работ с </w:t>
            </w:r>
            <w:proofErr w:type="gramStart"/>
            <w:r>
              <w:rPr>
                <w:sz w:val="20"/>
                <w:szCs w:val="20"/>
              </w:rPr>
              <w:t>открытыми</w:t>
            </w:r>
            <w:proofErr w:type="gramEnd"/>
            <w:r>
              <w:rPr>
                <w:sz w:val="20"/>
                <w:szCs w:val="20"/>
              </w:rPr>
              <w:t xml:space="preserve"> ИИИ</w:t>
            </w:r>
            <w:r w:rsidRPr="004354E1">
              <w:rPr>
                <w:sz w:val="20"/>
                <w:szCs w:val="20"/>
              </w:rPr>
              <w:t xml:space="preserve">/ категория ИИИ по степени радиационной опасности </w:t>
            </w:r>
          </w:p>
        </w:tc>
        <w:tc>
          <w:tcPr>
            <w:tcW w:w="1134" w:type="dxa"/>
          </w:tcPr>
          <w:p w:rsidR="00860359" w:rsidRDefault="00860359">
            <w:pPr>
              <w:rPr>
                <w:sz w:val="20"/>
                <w:szCs w:val="20"/>
              </w:rPr>
            </w:pPr>
            <w:r w:rsidRPr="004354E1">
              <w:rPr>
                <w:sz w:val="20"/>
                <w:szCs w:val="20"/>
              </w:rPr>
              <w:t xml:space="preserve">Тип </w:t>
            </w:r>
            <w:proofErr w:type="spellStart"/>
            <w:r w:rsidRPr="004354E1">
              <w:rPr>
                <w:sz w:val="20"/>
                <w:szCs w:val="20"/>
              </w:rPr>
              <w:t>закры</w:t>
            </w:r>
            <w:r>
              <w:rPr>
                <w:sz w:val="20"/>
                <w:szCs w:val="20"/>
              </w:rPr>
              <w:t>-</w:t>
            </w:r>
            <w:r w:rsidRPr="004354E1">
              <w:rPr>
                <w:sz w:val="20"/>
                <w:szCs w:val="20"/>
              </w:rPr>
              <w:t>того</w:t>
            </w:r>
            <w:proofErr w:type="spellEnd"/>
            <w:r w:rsidRPr="004354E1">
              <w:rPr>
                <w:sz w:val="20"/>
                <w:szCs w:val="20"/>
              </w:rPr>
              <w:t xml:space="preserve"> ИИИ</w:t>
            </w:r>
          </w:p>
        </w:tc>
        <w:tc>
          <w:tcPr>
            <w:tcW w:w="1443" w:type="dxa"/>
          </w:tcPr>
          <w:p w:rsidR="00860359" w:rsidRPr="004354E1" w:rsidRDefault="00860359" w:rsidP="00E2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Назначенный </w:t>
            </w:r>
            <w:r w:rsidR="008F1432">
              <w:rPr>
                <w:sz w:val="20"/>
                <w:szCs w:val="20"/>
              </w:rPr>
              <w:t xml:space="preserve">(дополнительный) </w:t>
            </w:r>
            <w:r>
              <w:rPr>
                <w:sz w:val="20"/>
                <w:szCs w:val="20"/>
              </w:rPr>
              <w:t xml:space="preserve">срок </w:t>
            </w:r>
            <w:r w:rsidR="00E23C8D">
              <w:rPr>
                <w:sz w:val="20"/>
                <w:szCs w:val="20"/>
              </w:rPr>
              <w:t>эксплуатации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закрытого</w:t>
            </w:r>
            <w:proofErr w:type="gramEnd"/>
            <w:r>
              <w:rPr>
                <w:sz w:val="20"/>
                <w:szCs w:val="20"/>
              </w:rPr>
              <w:t xml:space="preserve"> ИИИ</w:t>
            </w:r>
          </w:p>
        </w:tc>
      </w:tr>
      <w:tr w:rsidR="00860359" w:rsidRPr="004354E1" w:rsidTr="0042269E">
        <w:trPr>
          <w:trHeight w:val="220"/>
          <w:jc w:val="center"/>
        </w:trPr>
        <w:tc>
          <w:tcPr>
            <w:tcW w:w="534" w:type="dxa"/>
          </w:tcPr>
          <w:p w:rsidR="00860359" w:rsidRDefault="00860359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860359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4354E1" w:rsidRDefault="004354E1" w:rsidP="00946398">
      <w:pPr>
        <w:pStyle w:val="ConsPlusNormal"/>
        <w:ind w:firstLine="709"/>
        <w:jc w:val="both"/>
      </w:pPr>
    </w:p>
    <w:p w:rsidR="00F67008" w:rsidRPr="00D043CC" w:rsidRDefault="00384A84">
      <w:pPr>
        <w:pStyle w:val="ConsPlusNormal"/>
        <w:ind w:firstLine="709"/>
        <w:jc w:val="center"/>
      </w:pPr>
      <w:r w:rsidRPr="00D043CC">
        <w:t xml:space="preserve">Данные об УГИИ </w:t>
      </w:r>
    </w:p>
    <w:p w:rsidR="00F67008" w:rsidRPr="00D043CC" w:rsidRDefault="00384A84">
      <w:pPr>
        <w:pStyle w:val="ConsPlusNormal"/>
        <w:ind w:firstLine="709"/>
        <w:jc w:val="center"/>
      </w:pPr>
      <w:r w:rsidRPr="00D043CC">
        <w:t>(</w:t>
      </w:r>
      <w:r w:rsidR="00E4753D" w:rsidRPr="00D043CC">
        <w:t xml:space="preserve">ускорителях заряженных частиц, </w:t>
      </w:r>
    </w:p>
    <w:p w:rsidR="00F67008" w:rsidRPr="00D043CC" w:rsidRDefault="00E4753D">
      <w:pPr>
        <w:pStyle w:val="ConsPlusNormal"/>
        <w:ind w:firstLine="709"/>
        <w:jc w:val="center"/>
      </w:pPr>
      <w:r w:rsidRPr="00D043CC">
        <w:t>инспекционных досмотровых ускорительных комплекс</w:t>
      </w:r>
      <w:r w:rsidR="00384A84" w:rsidRPr="00D043CC">
        <w:t>ах)</w:t>
      </w:r>
    </w:p>
    <w:p w:rsidR="00E4753D" w:rsidRPr="00D043CC" w:rsidRDefault="00E4753D" w:rsidP="00946398">
      <w:pPr>
        <w:pStyle w:val="ConsPlusNormal"/>
        <w:ind w:firstLine="709"/>
        <w:jc w:val="both"/>
      </w:pPr>
    </w:p>
    <w:tbl>
      <w:tblPr>
        <w:tblStyle w:val="aa"/>
        <w:tblW w:w="8012" w:type="dxa"/>
        <w:jc w:val="center"/>
        <w:tblLayout w:type="fixed"/>
        <w:tblLook w:val="04A0"/>
      </w:tblPr>
      <w:tblGrid>
        <w:gridCol w:w="807"/>
        <w:gridCol w:w="1712"/>
        <w:gridCol w:w="1831"/>
        <w:gridCol w:w="1831"/>
        <w:gridCol w:w="1831"/>
      </w:tblGrid>
      <w:tr w:rsidR="00860359" w:rsidRPr="00D043CC" w:rsidTr="00860359">
        <w:trPr>
          <w:trHeight w:val="1219"/>
          <w:jc w:val="center"/>
        </w:trPr>
        <w:tc>
          <w:tcPr>
            <w:tcW w:w="807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№</w:t>
            </w:r>
          </w:p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proofErr w:type="spellStart"/>
            <w:r w:rsidRPr="00D043CC">
              <w:rPr>
                <w:sz w:val="20"/>
                <w:szCs w:val="20"/>
              </w:rPr>
              <w:t>п</w:t>
            </w:r>
            <w:proofErr w:type="spellEnd"/>
            <w:r w:rsidRPr="00D043CC">
              <w:rPr>
                <w:sz w:val="20"/>
                <w:szCs w:val="20"/>
              </w:rPr>
              <w:t>/</w:t>
            </w:r>
            <w:proofErr w:type="spellStart"/>
            <w:r w:rsidRPr="00D043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2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Наименование (тип) ИИИ</w:t>
            </w:r>
          </w:p>
        </w:tc>
        <w:tc>
          <w:tcPr>
            <w:tcW w:w="1831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Вид ИИИ</w:t>
            </w:r>
          </w:p>
        </w:tc>
        <w:tc>
          <w:tcPr>
            <w:tcW w:w="1831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Максимальная энергия излучения</w:t>
            </w:r>
          </w:p>
        </w:tc>
        <w:tc>
          <w:tcPr>
            <w:tcW w:w="1831" w:type="dxa"/>
          </w:tcPr>
          <w:p w:rsidR="00860359" w:rsidRPr="00D043CC" w:rsidRDefault="008F1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  <w:r w:rsidR="00860359">
              <w:rPr>
                <w:sz w:val="20"/>
                <w:szCs w:val="20"/>
              </w:rPr>
              <w:t xml:space="preserve"> выпуска</w:t>
            </w:r>
          </w:p>
        </w:tc>
      </w:tr>
      <w:tr w:rsidR="00860359" w:rsidRPr="004354E1" w:rsidTr="00860359">
        <w:trPr>
          <w:trHeight w:val="136"/>
          <w:jc w:val="center"/>
        </w:trPr>
        <w:tc>
          <w:tcPr>
            <w:tcW w:w="807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 w:rsidRPr="00D043CC">
              <w:rPr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860359" w:rsidRPr="00D043CC" w:rsidRDefault="008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4753D" w:rsidRDefault="00E4753D" w:rsidP="00946398">
      <w:pPr>
        <w:pStyle w:val="ConsPlusNormal"/>
        <w:ind w:firstLine="709"/>
        <w:jc w:val="both"/>
      </w:pPr>
    </w:p>
    <w:p w:rsidR="00E92A77" w:rsidRDefault="00E92A77" w:rsidP="00946398">
      <w:pPr>
        <w:pStyle w:val="ConsPlusNormal"/>
        <w:ind w:firstLine="709"/>
        <w:jc w:val="both"/>
        <w:rPr>
          <w:b/>
          <w:i/>
        </w:rPr>
      </w:pPr>
    </w:p>
    <w:p w:rsidR="00E92A77" w:rsidRDefault="00E92A77" w:rsidP="00946398">
      <w:pPr>
        <w:pStyle w:val="ConsPlusNormal"/>
        <w:ind w:firstLine="709"/>
        <w:jc w:val="both"/>
        <w:rPr>
          <w:b/>
          <w:i/>
        </w:rPr>
      </w:pPr>
    </w:p>
    <w:p w:rsidR="006F0036" w:rsidRPr="00E864A7" w:rsidRDefault="00384A84" w:rsidP="00946398">
      <w:pPr>
        <w:pStyle w:val="ConsPlusNormal"/>
        <w:ind w:firstLine="709"/>
        <w:jc w:val="both"/>
      </w:pPr>
      <w:r w:rsidRPr="00E864A7">
        <w:lastRenderedPageBreak/>
        <w:t>1.4. Факторы радиационного воздействия на персонал, население и окружающую среду</w:t>
      </w:r>
      <w:r w:rsidR="00C7006D" w:rsidRPr="00E864A7">
        <w:t>.</w:t>
      </w:r>
    </w:p>
    <w:p w:rsidR="006F0036" w:rsidRDefault="006F0036" w:rsidP="00946398">
      <w:pPr>
        <w:pStyle w:val="ConsPlusNormal"/>
        <w:ind w:firstLine="709"/>
        <w:jc w:val="both"/>
      </w:pPr>
      <w:r>
        <w:t>В разделе рекомендуется описывать факторы радиационного воздействия ИИИ</w:t>
      </w:r>
      <w:r w:rsidR="00A15842">
        <w:t xml:space="preserve"> на </w:t>
      </w:r>
      <w:r w:rsidR="003C387F">
        <w:t>персонал</w:t>
      </w:r>
      <w:r>
        <w:t>, население и окружающую среду</w:t>
      </w:r>
      <w:r w:rsidR="00A15842">
        <w:t>,</w:t>
      </w:r>
      <w:r>
        <w:t xml:space="preserve"> как при нормальной эксплуатации </w:t>
      </w:r>
      <w:r w:rsidR="00A15842">
        <w:t>ИИИ</w:t>
      </w:r>
      <w:r>
        <w:t>, так и при нарушени</w:t>
      </w:r>
      <w:r w:rsidR="00A15842">
        <w:t>ях</w:t>
      </w:r>
      <w:r>
        <w:t xml:space="preserve"> нормальной эксплуатации, включая радиационные аварии.</w:t>
      </w:r>
    </w:p>
    <w:p w:rsidR="00C7006D" w:rsidRDefault="00C7006D" w:rsidP="00946398">
      <w:pPr>
        <w:pStyle w:val="ConsPlusNormal"/>
        <w:ind w:firstLine="709"/>
        <w:jc w:val="both"/>
      </w:pPr>
    </w:p>
    <w:p w:rsidR="00F67008" w:rsidRPr="00E864A7" w:rsidRDefault="003C387F">
      <w:pPr>
        <w:pStyle w:val="ConsPlusNormal"/>
        <w:ind w:firstLine="709"/>
        <w:jc w:val="center"/>
      </w:pPr>
      <w:r w:rsidRPr="00E864A7">
        <w:t>Г</w:t>
      </w:r>
      <w:r w:rsidR="00043E63" w:rsidRPr="00E864A7">
        <w:t>лав</w:t>
      </w:r>
      <w:r w:rsidRPr="00E864A7">
        <w:t>а</w:t>
      </w:r>
      <w:r w:rsidR="00043E63" w:rsidRPr="00E864A7">
        <w:t xml:space="preserve"> 2</w:t>
      </w:r>
      <w:r w:rsidR="00C7006D" w:rsidRPr="00E864A7">
        <w:t>.</w:t>
      </w:r>
      <w:r w:rsidR="00043E63" w:rsidRPr="00E864A7">
        <w:t xml:space="preserve"> </w:t>
      </w:r>
      <w:r w:rsidR="00387C44" w:rsidRPr="00E864A7">
        <w:t>Условия размещения ИИИ</w:t>
      </w:r>
      <w:r w:rsidR="00C7006D" w:rsidRPr="00E864A7">
        <w:t>.</w:t>
      </w:r>
    </w:p>
    <w:p w:rsidR="00F67008" w:rsidRPr="00E864A7" w:rsidRDefault="00F67008">
      <w:pPr>
        <w:pStyle w:val="ConsPlusNormal"/>
        <w:ind w:firstLine="709"/>
        <w:jc w:val="center"/>
      </w:pPr>
    </w:p>
    <w:p w:rsidR="003C387F" w:rsidRPr="003C387F" w:rsidRDefault="003C387F" w:rsidP="00946398">
      <w:pPr>
        <w:pStyle w:val="ConsPlusNormal"/>
        <w:ind w:firstLine="709"/>
        <w:jc w:val="both"/>
      </w:pPr>
      <w:r>
        <w:t xml:space="preserve">В </w:t>
      </w:r>
      <w:r w:rsidR="00C7006D">
        <w:t xml:space="preserve">главе </w:t>
      </w:r>
      <w:r>
        <w:t>рекомендуется представлять в удобном для чтения масштабе схемы (планы) зданий и помещений с указанием для каждого из них, в том числе</w:t>
      </w:r>
      <w:r w:rsidR="00387C44" w:rsidRPr="00387C44">
        <w:t>:</w:t>
      </w:r>
    </w:p>
    <w:p w:rsidR="007C0E54" w:rsidRDefault="00542801" w:rsidP="00946398">
      <w:pPr>
        <w:pStyle w:val="ConsPlusNormal"/>
        <w:ind w:firstLine="709"/>
        <w:jc w:val="both"/>
      </w:pPr>
      <w:r>
        <w:t>мест размещения</w:t>
      </w:r>
      <w:r w:rsidR="00EF76E0">
        <w:t xml:space="preserve"> стационарных ИИИ</w:t>
      </w:r>
      <w:r w:rsidR="003C387F">
        <w:t xml:space="preserve"> с указанием </w:t>
      </w:r>
      <w:r>
        <w:t xml:space="preserve"> помещений постоянного пребывания персонала, необслуживаемых и периодически обслуживаемых помещений</w:t>
      </w:r>
      <w:r w:rsidRPr="00542801">
        <w:t>;</w:t>
      </w:r>
    </w:p>
    <w:p w:rsidR="00542801" w:rsidRDefault="00542801" w:rsidP="00946398">
      <w:pPr>
        <w:pStyle w:val="ConsPlusNormal"/>
        <w:ind w:firstLine="709"/>
        <w:jc w:val="both"/>
      </w:pPr>
      <w:r>
        <w:t>мест размещения пульта (пультов) управления стационарных ИИИ</w:t>
      </w:r>
      <w:r w:rsidRPr="00542801">
        <w:t>;</w:t>
      </w:r>
    </w:p>
    <w:p w:rsidR="00542801" w:rsidRDefault="00542801" w:rsidP="00946398">
      <w:pPr>
        <w:pStyle w:val="ConsPlusNormal"/>
        <w:ind w:firstLine="709"/>
        <w:jc w:val="both"/>
      </w:pPr>
      <w:r>
        <w:t>рабочих мест персонала</w:t>
      </w:r>
      <w:r w:rsidRPr="004B1BE0">
        <w:t>;</w:t>
      </w:r>
    </w:p>
    <w:p w:rsidR="00542801" w:rsidRDefault="00542801" w:rsidP="00946398">
      <w:pPr>
        <w:pStyle w:val="ConsPlusNormal"/>
        <w:ind w:firstLine="709"/>
        <w:jc w:val="both"/>
      </w:pPr>
      <w:r>
        <w:t>расположения элементов системы радиационного контроля с указанием их функционального назначения (измеряемых параметров)</w:t>
      </w:r>
      <w:r w:rsidRPr="00542801">
        <w:t>;</w:t>
      </w:r>
    </w:p>
    <w:p w:rsidR="00542801" w:rsidRPr="00542801" w:rsidRDefault="00387C44" w:rsidP="00946398">
      <w:pPr>
        <w:pStyle w:val="ConsPlusNormal"/>
        <w:ind w:firstLine="709"/>
        <w:jc w:val="both"/>
      </w:pPr>
      <w:r w:rsidRPr="00D043CC">
        <w:t>мест проведения работ с открытыми ИИИ с указанием класса работ;</w:t>
      </w:r>
    </w:p>
    <w:p w:rsidR="00542801" w:rsidRDefault="00542801" w:rsidP="00946398">
      <w:pPr>
        <w:pStyle w:val="ConsPlusNormal"/>
        <w:ind w:firstLine="709"/>
        <w:jc w:val="both"/>
      </w:pPr>
      <w:r>
        <w:t>мест размещения источников резервного электропитания (при их наличии)</w:t>
      </w:r>
      <w:r w:rsidRPr="00542801">
        <w:t>;</w:t>
      </w:r>
    </w:p>
    <w:p w:rsidR="00542801" w:rsidRDefault="00542801" w:rsidP="00946398">
      <w:pPr>
        <w:pStyle w:val="ConsPlusNormal"/>
        <w:ind w:firstLine="709"/>
        <w:jc w:val="both"/>
      </w:pPr>
      <w:r>
        <w:t>мест временного хранения мобильных ИИИ</w:t>
      </w:r>
      <w:r w:rsidR="003C387F">
        <w:t xml:space="preserve">, </w:t>
      </w:r>
      <w:r w:rsidR="00A15842">
        <w:t xml:space="preserve">закрытых ИИИ, </w:t>
      </w:r>
      <w:r w:rsidR="003C387F">
        <w:t>открытых ИИИ</w:t>
      </w:r>
      <w:r w:rsidRPr="00542801">
        <w:t>;</w:t>
      </w:r>
    </w:p>
    <w:p w:rsidR="00542801" w:rsidRDefault="00542801" w:rsidP="00946398">
      <w:pPr>
        <w:pStyle w:val="ConsPlusNormal"/>
        <w:ind w:firstLine="709"/>
        <w:jc w:val="both"/>
      </w:pPr>
      <w:r>
        <w:t xml:space="preserve">мест контроля доступа к </w:t>
      </w:r>
      <w:proofErr w:type="gramStart"/>
      <w:r>
        <w:t>закрытым</w:t>
      </w:r>
      <w:proofErr w:type="gramEnd"/>
      <w:r>
        <w:t xml:space="preserve"> ИИИ, открытым ИИИ </w:t>
      </w:r>
      <w:r w:rsidR="00EF76E0">
        <w:t>(специально оборудованные двери</w:t>
      </w:r>
      <w:r>
        <w:t xml:space="preserve">, </w:t>
      </w:r>
      <w:r w:rsidR="00387C44" w:rsidRPr="00D043CC">
        <w:t xml:space="preserve">санпропускники, </w:t>
      </w:r>
      <w:proofErr w:type="spellStart"/>
      <w:r w:rsidR="00387C44" w:rsidRPr="00D043CC">
        <w:t>саншлюзы</w:t>
      </w:r>
      <w:proofErr w:type="spellEnd"/>
      <w:r w:rsidR="00EF76E0">
        <w:t>)</w:t>
      </w:r>
      <w:r w:rsidRPr="00542801">
        <w:t>;</w:t>
      </w:r>
    </w:p>
    <w:p w:rsidR="00542801" w:rsidRDefault="00A931B0" w:rsidP="00946398">
      <w:pPr>
        <w:pStyle w:val="ConsPlusNormal"/>
        <w:ind w:firstLine="709"/>
        <w:jc w:val="both"/>
      </w:pPr>
      <w:r>
        <w:t xml:space="preserve">мест для сбора и временного хранения загрязненного радиоактивными веществами </w:t>
      </w:r>
      <w:r w:rsidR="00F61611">
        <w:t xml:space="preserve">(далее – РВ) </w:t>
      </w:r>
      <w:r>
        <w:t>оборудования и материалов</w:t>
      </w:r>
      <w:r w:rsidRPr="00A931B0">
        <w:t>;</w:t>
      </w:r>
    </w:p>
    <w:p w:rsidR="00A931B0" w:rsidRDefault="00A931B0" w:rsidP="00946398">
      <w:pPr>
        <w:pStyle w:val="ConsPlusNormal"/>
        <w:ind w:firstLine="709"/>
        <w:jc w:val="both"/>
      </w:pPr>
      <w:r>
        <w:t xml:space="preserve">мест сбора и временного хранения </w:t>
      </w:r>
      <w:r w:rsidR="00A15842" w:rsidRPr="00B67300">
        <w:t>загрязненного РВ оборудования и материалов</w:t>
      </w:r>
      <w:r w:rsidR="00A15842">
        <w:t xml:space="preserve">, </w:t>
      </w:r>
      <w:r>
        <w:t>радиоактивных отходов (в том числе в виде отработавших закрытых ИИИ)</w:t>
      </w:r>
      <w:r w:rsidR="00A15842">
        <w:t>.</w:t>
      </w:r>
    </w:p>
    <w:p w:rsidR="00444D61" w:rsidRPr="00444D61" w:rsidRDefault="00A15842" w:rsidP="00946398">
      <w:pPr>
        <w:ind w:firstLine="709"/>
        <w:jc w:val="both"/>
        <w:rPr>
          <w:sz w:val="30"/>
          <w:szCs w:val="30"/>
        </w:rPr>
      </w:pPr>
      <w:r w:rsidRPr="00444D61">
        <w:rPr>
          <w:sz w:val="30"/>
          <w:szCs w:val="30"/>
        </w:rPr>
        <w:t>Д</w:t>
      </w:r>
      <w:r w:rsidR="00A931B0" w:rsidRPr="00444D61">
        <w:rPr>
          <w:sz w:val="30"/>
          <w:szCs w:val="30"/>
        </w:rPr>
        <w:t>ля каждого помещения (или выделенного</w:t>
      </w:r>
      <w:r w:rsidR="0091470D" w:rsidRPr="00444D61">
        <w:rPr>
          <w:sz w:val="30"/>
          <w:szCs w:val="30"/>
        </w:rPr>
        <w:t xml:space="preserve"> места) хранения </w:t>
      </w:r>
      <w:r w:rsidR="00EA1B74" w:rsidRPr="00444D61">
        <w:rPr>
          <w:sz w:val="30"/>
          <w:szCs w:val="30"/>
        </w:rPr>
        <w:t xml:space="preserve">рекомендуется приводить схему размещения в них </w:t>
      </w:r>
      <w:r w:rsidR="0091470D" w:rsidRPr="00444D61">
        <w:rPr>
          <w:sz w:val="30"/>
          <w:szCs w:val="30"/>
        </w:rPr>
        <w:t xml:space="preserve">мобильных ИИИ, </w:t>
      </w:r>
      <w:r w:rsidRPr="00444D61">
        <w:rPr>
          <w:sz w:val="30"/>
          <w:szCs w:val="30"/>
        </w:rPr>
        <w:t xml:space="preserve">закрытых ИИИ, </w:t>
      </w:r>
      <w:r w:rsidR="00A931B0" w:rsidRPr="00444D61">
        <w:rPr>
          <w:sz w:val="30"/>
          <w:szCs w:val="30"/>
        </w:rPr>
        <w:t>откр</w:t>
      </w:r>
      <w:r w:rsidR="0091470D" w:rsidRPr="00444D61">
        <w:rPr>
          <w:sz w:val="30"/>
          <w:szCs w:val="30"/>
        </w:rPr>
        <w:t xml:space="preserve">ытых ИИИ, </w:t>
      </w:r>
      <w:r w:rsidR="00FA13CA">
        <w:rPr>
          <w:sz w:val="30"/>
          <w:szCs w:val="30"/>
        </w:rPr>
        <w:t xml:space="preserve">радиоактивных </w:t>
      </w:r>
      <w:r w:rsidR="00E23C8D">
        <w:rPr>
          <w:sz w:val="30"/>
          <w:szCs w:val="30"/>
        </w:rPr>
        <w:t>отходов</w:t>
      </w:r>
      <w:r w:rsidR="00FA13CA">
        <w:rPr>
          <w:sz w:val="30"/>
          <w:szCs w:val="30"/>
        </w:rPr>
        <w:t xml:space="preserve"> (далее – </w:t>
      </w:r>
      <w:r w:rsidR="0091470D" w:rsidRPr="00444D61">
        <w:rPr>
          <w:sz w:val="30"/>
          <w:szCs w:val="30"/>
        </w:rPr>
        <w:t>РАО</w:t>
      </w:r>
      <w:r w:rsidR="00FA13CA">
        <w:rPr>
          <w:sz w:val="30"/>
          <w:szCs w:val="30"/>
        </w:rPr>
        <w:t>)</w:t>
      </w:r>
      <w:r w:rsidR="00A931B0" w:rsidRPr="00444D61">
        <w:rPr>
          <w:sz w:val="30"/>
          <w:szCs w:val="30"/>
        </w:rPr>
        <w:t xml:space="preserve"> </w:t>
      </w:r>
      <w:r w:rsidR="00EA1B74" w:rsidRPr="00444D61">
        <w:rPr>
          <w:sz w:val="30"/>
          <w:szCs w:val="30"/>
        </w:rPr>
        <w:t xml:space="preserve">с указанием на ней мест </w:t>
      </w:r>
      <w:r w:rsidR="00A931B0" w:rsidRPr="00444D61">
        <w:rPr>
          <w:sz w:val="30"/>
          <w:szCs w:val="30"/>
        </w:rPr>
        <w:t>их размещения</w:t>
      </w:r>
      <w:r w:rsidR="0091470D" w:rsidRPr="00444D61">
        <w:rPr>
          <w:sz w:val="30"/>
          <w:szCs w:val="30"/>
        </w:rPr>
        <w:t>.</w:t>
      </w:r>
    </w:p>
    <w:p w:rsidR="00F67008" w:rsidRDefault="00F67008">
      <w:pPr>
        <w:ind w:firstLine="709"/>
        <w:jc w:val="center"/>
        <w:rPr>
          <w:b/>
          <w:sz w:val="30"/>
          <w:szCs w:val="30"/>
        </w:rPr>
      </w:pPr>
    </w:p>
    <w:p w:rsidR="00E92A77" w:rsidRDefault="00E92A77">
      <w:pPr>
        <w:ind w:firstLine="709"/>
        <w:jc w:val="center"/>
        <w:rPr>
          <w:b/>
          <w:sz w:val="30"/>
          <w:szCs w:val="30"/>
        </w:rPr>
      </w:pPr>
    </w:p>
    <w:p w:rsidR="00E92A77" w:rsidRDefault="00E92A77">
      <w:pPr>
        <w:ind w:firstLine="709"/>
        <w:jc w:val="center"/>
        <w:rPr>
          <w:b/>
          <w:sz w:val="30"/>
          <w:szCs w:val="30"/>
        </w:rPr>
      </w:pPr>
    </w:p>
    <w:p w:rsidR="00E92A77" w:rsidRDefault="00E92A77">
      <w:pPr>
        <w:ind w:firstLine="709"/>
        <w:jc w:val="center"/>
        <w:rPr>
          <w:b/>
          <w:sz w:val="30"/>
          <w:szCs w:val="30"/>
        </w:rPr>
      </w:pPr>
    </w:p>
    <w:p w:rsidR="00E92A77" w:rsidRDefault="00E92A77">
      <w:pPr>
        <w:ind w:firstLine="709"/>
        <w:jc w:val="center"/>
        <w:rPr>
          <w:b/>
          <w:sz w:val="30"/>
          <w:szCs w:val="30"/>
        </w:rPr>
      </w:pPr>
    </w:p>
    <w:p w:rsidR="00E92A77" w:rsidRDefault="00E92A77">
      <w:pPr>
        <w:ind w:firstLine="709"/>
        <w:jc w:val="center"/>
        <w:rPr>
          <w:b/>
          <w:sz w:val="30"/>
          <w:szCs w:val="30"/>
        </w:rPr>
      </w:pPr>
    </w:p>
    <w:p w:rsidR="00F67008" w:rsidRPr="00E864A7" w:rsidRDefault="00387C44">
      <w:pPr>
        <w:ind w:firstLine="709"/>
        <w:jc w:val="center"/>
        <w:rPr>
          <w:sz w:val="30"/>
          <w:szCs w:val="30"/>
        </w:rPr>
      </w:pPr>
      <w:r w:rsidRPr="00E864A7">
        <w:rPr>
          <w:sz w:val="30"/>
          <w:szCs w:val="30"/>
        </w:rPr>
        <w:lastRenderedPageBreak/>
        <w:t>Глава</w:t>
      </w:r>
      <w:r w:rsidR="00757128" w:rsidRPr="00E864A7">
        <w:rPr>
          <w:sz w:val="30"/>
          <w:szCs w:val="30"/>
        </w:rPr>
        <w:t xml:space="preserve"> 3</w:t>
      </w:r>
      <w:r w:rsidR="00C7006D" w:rsidRPr="00E864A7">
        <w:rPr>
          <w:sz w:val="30"/>
          <w:szCs w:val="30"/>
        </w:rPr>
        <w:t>.</w:t>
      </w:r>
      <w:r w:rsidR="00757128" w:rsidRPr="00E864A7">
        <w:rPr>
          <w:sz w:val="30"/>
          <w:szCs w:val="30"/>
        </w:rPr>
        <w:t xml:space="preserve"> Общие положения по обеспечению безопасности </w:t>
      </w:r>
      <w:r w:rsidR="00A15842" w:rsidRPr="00E864A7">
        <w:rPr>
          <w:sz w:val="30"/>
          <w:szCs w:val="30"/>
        </w:rPr>
        <w:t>РО и ИИИ</w:t>
      </w:r>
      <w:r w:rsidR="00757128" w:rsidRPr="00E864A7">
        <w:rPr>
          <w:sz w:val="30"/>
          <w:szCs w:val="30"/>
        </w:rPr>
        <w:t>, принятые при проектировании и эксплуатации</w:t>
      </w:r>
      <w:r w:rsidR="00C7006D" w:rsidRPr="00E864A7">
        <w:rPr>
          <w:sz w:val="30"/>
          <w:szCs w:val="30"/>
        </w:rPr>
        <w:t>.</w:t>
      </w:r>
    </w:p>
    <w:p w:rsidR="00C7006D" w:rsidRPr="00444D61" w:rsidRDefault="00C7006D" w:rsidP="00946398">
      <w:pPr>
        <w:ind w:firstLine="709"/>
        <w:jc w:val="both"/>
        <w:rPr>
          <w:b/>
          <w:sz w:val="30"/>
          <w:szCs w:val="30"/>
        </w:rPr>
      </w:pPr>
    </w:p>
    <w:p w:rsidR="00757128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3.1. Перечень используемых нормативных правовых актов и оценка выполнения их требований</w:t>
      </w:r>
      <w:r w:rsidR="00C7006D" w:rsidRPr="00E864A7">
        <w:rPr>
          <w:sz w:val="30"/>
          <w:szCs w:val="30"/>
        </w:rPr>
        <w:t>.</w:t>
      </w:r>
    </w:p>
    <w:p w:rsidR="00A230BB" w:rsidRDefault="0075712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рекомендуется</w:t>
      </w:r>
      <w:r w:rsidR="00387C44" w:rsidRPr="00387C44">
        <w:rPr>
          <w:sz w:val="30"/>
          <w:szCs w:val="30"/>
        </w:rPr>
        <w:t>:</w:t>
      </w:r>
    </w:p>
    <w:p w:rsidR="00387C44" w:rsidRDefault="00A40ADD" w:rsidP="00946398">
      <w:pPr>
        <w:widowControl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приводить </w:t>
      </w:r>
      <w:r w:rsidR="00A230BB">
        <w:rPr>
          <w:sz w:val="30"/>
          <w:szCs w:val="30"/>
        </w:rPr>
        <w:t xml:space="preserve">перечень нормативных правовых актов, </w:t>
      </w:r>
      <w:r w:rsidR="00387C44" w:rsidRPr="00D043CC">
        <w:rPr>
          <w:sz w:val="30"/>
          <w:szCs w:val="30"/>
        </w:rPr>
        <w:t xml:space="preserve">содержащих обязательные требования в области обеспечения радиационной безопасности, включая акты законодательства об охране и использовании земель, об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населения, в том числе нормы и правила по обеспечению ядерной и радиационной безопасности, гигиенические нормативы, санитарные нормы и правила, строительные нормы и правила, </w:t>
      </w:r>
      <w:r w:rsidR="00387C44" w:rsidRPr="00D043CC">
        <w:rPr>
          <w:rFonts w:eastAsiaTheme="minorHAnsi"/>
          <w:sz w:val="30"/>
          <w:szCs w:val="30"/>
          <w:lang w:eastAsia="en-US"/>
        </w:rPr>
        <w:t>обязательные для соблюдения технические нормативные правовые акты в области технического нормирования и стандартизации, устанавливающие требования в области обеспечения радиационной безопасности к объектам технического нормирования и объектам стандартизации,</w:t>
      </w:r>
      <w:r w:rsidR="0094067D">
        <w:rPr>
          <w:rFonts w:eastAsiaTheme="minorHAnsi"/>
          <w:sz w:val="30"/>
          <w:szCs w:val="30"/>
          <w:lang w:eastAsia="en-US"/>
        </w:rPr>
        <w:t xml:space="preserve"> </w:t>
      </w:r>
      <w:r w:rsidR="00A230BB">
        <w:rPr>
          <w:sz w:val="30"/>
          <w:szCs w:val="30"/>
        </w:rPr>
        <w:t>требованиями (положениями) которых руководствовались при разработке организационных мероприятий и технических решений по обеспечению безопасности РО</w:t>
      </w:r>
      <w:r>
        <w:rPr>
          <w:sz w:val="30"/>
          <w:szCs w:val="30"/>
        </w:rPr>
        <w:t xml:space="preserve"> и ИИИ</w:t>
      </w:r>
      <w:r w:rsidR="00A230BB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A230BB">
        <w:rPr>
          <w:sz w:val="30"/>
          <w:szCs w:val="30"/>
        </w:rPr>
        <w:t xml:space="preserve">в том числе при обращении с </w:t>
      </w:r>
      <w:r>
        <w:rPr>
          <w:sz w:val="30"/>
          <w:szCs w:val="30"/>
        </w:rPr>
        <w:t xml:space="preserve">образующимися </w:t>
      </w:r>
      <w:r w:rsidR="00A230BB">
        <w:rPr>
          <w:sz w:val="30"/>
          <w:szCs w:val="30"/>
        </w:rPr>
        <w:t>РАО</w:t>
      </w:r>
      <w:r>
        <w:rPr>
          <w:sz w:val="30"/>
          <w:szCs w:val="30"/>
        </w:rPr>
        <w:t>)</w:t>
      </w:r>
      <w:r w:rsidR="00A230BB" w:rsidRPr="00A230BB">
        <w:rPr>
          <w:sz w:val="30"/>
          <w:szCs w:val="30"/>
        </w:rPr>
        <w:t>;</w:t>
      </w:r>
    </w:p>
    <w:p w:rsidR="00A230BB" w:rsidRDefault="00A40AD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указывать </w:t>
      </w:r>
      <w:r w:rsidR="00A230BB">
        <w:rPr>
          <w:sz w:val="30"/>
          <w:szCs w:val="30"/>
        </w:rPr>
        <w:t xml:space="preserve">принятые (реализованные) при проектировании, </w:t>
      </w:r>
      <w:r>
        <w:rPr>
          <w:sz w:val="30"/>
          <w:szCs w:val="30"/>
        </w:rPr>
        <w:t>возведении</w:t>
      </w:r>
      <w:r w:rsidR="00A230B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реконструкции, ремонте </w:t>
      </w:r>
      <w:r w:rsidR="00A230BB">
        <w:rPr>
          <w:sz w:val="30"/>
          <w:szCs w:val="30"/>
        </w:rPr>
        <w:t xml:space="preserve">и </w:t>
      </w:r>
      <w:r w:rsidR="00A230BB" w:rsidRPr="007554A0">
        <w:rPr>
          <w:sz w:val="30"/>
          <w:szCs w:val="30"/>
        </w:rPr>
        <w:t>эксплуатации</w:t>
      </w:r>
      <w:r w:rsidR="00A230BB">
        <w:rPr>
          <w:sz w:val="30"/>
          <w:szCs w:val="30"/>
        </w:rPr>
        <w:t xml:space="preserve"> РО критерии и принципы обеспечения безопасности РО, а также основные организационные мероприятия и технические решения по обеспечению безопасности РО</w:t>
      </w:r>
      <w:r>
        <w:rPr>
          <w:sz w:val="30"/>
          <w:szCs w:val="30"/>
        </w:rPr>
        <w:t xml:space="preserve"> (</w:t>
      </w:r>
      <w:r w:rsidR="00A230BB">
        <w:rPr>
          <w:sz w:val="30"/>
          <w:szCs w:val="30"/>
        </w:rPr>
        <w:t xml:space="preserve">в том числе при обращении с </w:t>
      </w:r>
      <w:r>
        <w:rPr>
          <w:sz w:val="30"/>
          <w:szCs w:val="30"/>
        </w:rPr>
        <w:t xml:space="preserve">образующимися </w:t>
      </w:r>
      <w:r w:rsidR="00A230BB">
        <w:rPr>
          <w:sz w:val="30"/>
          <w:szCs w:val="30"/>
        </w:rPr>
        <w:t>РАО</w:t>
      </w:r>
      <w:r>
        <w:rPr>
          <w:sz w:val="30"/>
          <w:szCs w:val="30"/>
        </w:rPr>
        <w:t>)</w:t>
      </w:r>
      <w:r w:rsidR="00A230BB">
        <w:rPr>
          <w:sz w:val="30"/>
          <w:szCs w:val="30"/>
        </w:rPr>
        <w:t xml:space="preserve">, с оценкой их соответствия требованиям законодательства </w:t>
      </w:r>
      <w:r w:rsidR="00387C44" w:rsidRPr="00D043CC">
        <w:rPr>
          <w:sz w:val="30"/>
          <w:szCs w:val="30"/>
        </w:rPr>
        <w:t>об охране и использовании земель, об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</w:t>
      </w:r>
      <w:r w:rsidR="00A230BB" w:rsidRPr="00A230BB">
        <w:rPr>
          <w:sz w:val="30"/>
          <w:szCs w:val="30"/>
        </w:rPr>
        <w:t>;</w:t>
      </w:r>
    </w:p>
    <w:p w:rsidR="00A230BB" w:rsidRDefault="00A40AD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представлять </w:t>
      </w:r>
      <w:r w:rsidR="00A230BB">
        <w:rPr>
          <w:sz w:val="30"/>
          <w:szCs w:val="30"/>
        </w:rPr>
        <w:t>перечень допущенных отступлений (при их наличии) от требований (положений) законодательства</w:t>
      </w:r>
      <w:r>
        <w:rPr>
          <w:sz w:val="30"/>
          <w:szCs w:val="30"/>
        </w:rPr>
        <w:t xml:space="preserve"> </w:t>
      </w:r>
      <w:r w:rsidRPr="00D043CC">
        <w:rPr>
          <w:sz w:val="30"/>
          <w:szCs w:val="30"/>
        </w:rPr>
        <w:t>об охране и использовании земель, об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</w:t>
      </w:r>
      <w:r w:rsidR="00A230BB">
        <w:rPr>
          <w:sz w:val="30"/>
          <w:szCs w:val="30"/>
        </w:rPr>
        <w:t>, а также приводить сведения о принятых компенсирующих мероприятиях и (или) наличии и выполнении программы работ по их устранению</w:t>
      </w:r>
      <w:r w:rsidR="00BC6690">
        <w:rPr>
          <w:sz w:val="30"/>
          <w:szCs w:val="30"/>
        </w:rPr>
        <w:t>.</w:t>
      </w:r>
    </w:p>
    <w:p w:rsidR="00A230BB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3.2. Классификация систем и элементов РО и ИИИ</w:t>
      </w:r>
      <w:r w:rsidR="00C7006D" w:rsidRPr="00E864A7">
        <w:rPr>
          <w:sz w:val="30"/>
          <w:szCs w:val="30"/>
        </w:rPr>
        <w:t>.</w:t>
      </w:r>
    </w:p>
    <w:p w:rsidR="004B1BE0" w:rsidRDefault="00BC669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рекомендуется приводить</w:t>
      </w:r>
      <w:r w:rsidR="00A40ADD">
        <w:rPr>
          <w:sz w:val="30"/>
          <w:szCs w:val="30"/>
        </w:rPr>
        <w:t xml:space="preserve"> </w:t>
      </w:r>
      <w:r w:rsidR="00A230BB">
        <w:rPr>
          <w:sz w:val="30"/>
          <w:szCs w:val="30"/>
        </w:rPr>
        <w:t xml:space="preserve">перечень, функциональное назначение и краткое описание систем </w:t>
      </w:r>
      <w:r w:rsidR="00A40ADD">
        <w:rPr>
          <w:sz w:val="30"/>
          <w:szCs w:val="30"/>
        </w:rPr>
        <w:t xml:space="preserve">и </w:t>
      </w:r>
      <w:r w:rsidR="00A230BB">
        <w:rPr>
          <w:sz w:val="30"/>
          <w:szCs w:val="30"/>
        </w:rPr>
        <w:t>элементов РО</w:t>
      </w:r>
      <w:r w:rsidR="00D66359">
        <w:rPr>
          <w:sz w:val="30"/>
          <w:szCs w:val="30"/>
        </w:rPr>
        <w:t xml:space="preserve"> и ИИИ </w:t>
      </w:r>
      <w:r w:rsidR="00A230BB">
        <w:rPr>
          <w:sz w:val="30"/>
          <w:szCs w:val="30"/>
        </w:rPr>
        <w:t xml:space="preserve">(с </w:t>
      </w:r>
      <w:r w:rsidR="00A230BB">
        <w:rPr>
          <w:sz w:val="30"/>
          <w:szCs w:val="30"/>
        </w:rPr>
        <w:lastRenderedPageBreak/>
        <w:t>указанием их влияния на безопасность РО</w:t>
      </w:r>
      <w:r w:rsidR="00A40ADD">
        <w:rPr>
          <w:sz w:val="30"/>
          <w:szCs w:val="30"/>
        </w:rPr>
        <w:t xml:space="preserve"> и ИИИ</w:t>
      </w:r>
      <w:r w:rsidR="00A230BB">
        <w:rPr>
          <w:sz w:val="30"/>
          <w:szCs w:val="30"/>
        </w:rPr>
        <w:t>)</w:t>
      </w:r>
      <w:r w:rsidR="00A40ADD">
        <w:rPr>
          <w:sz w:val="30"/>
          <w:szCs w:val="30"/>
        </w:rPr>
        <w:t>.</w:t>
      </w:r>
      <w:r w:rsidR="00A40ADD" w:rsidRPr="00A230BB" w:rsidDel="00A40ADD">
        <w:rPr>
          <w:sz w:val="30"/>
          <w:szCs w:val="30"/>
        </w:rPr>
        <w:t xml:space="preserve"> </w:t>
      </w:r>
      <w:r w:rsidR="00A40ADD">
        <w:rPr>
          <w:sz w:val="30"/>
          <w:szCs w:val="30"/>
        </w:rPr>
        <w:t xml:space="preserve">При указании </w:t>
      </w:r>
      <w:r w:rsidR="00D66359">
        <w:rPr>
          <w:sz w:val="30"/>
          <w:szCs w:val="30"/>
        </w:rPr>
        <w:t>класс</w:t>
      </w:r>
      <w:r w:rsidR="00A40ADD">
        <w:rPr>
          <w:sz w:val="30"/>
          <w:szCs w:val="30"/>
        </w:rPr>
        <w:t>а</w:t>
      </w:r>
      <w:r w:rsidR="00D66359">
        <w:rPr>
          <w:sz w:val="30"/>
          <w:szCs w:val="30"/>
        </w:rPr>
        <w:t xml:space="preserve"> безопасности элементов РО и ИИИ</w:t>
      </w:r>
      <w:r w:rsidR="00A40ADD">
        <w:rPr>
          <w:sz w:val="30"/>
          <w:szCs w:val="30"/>
        </w:rPr>
        <w:t xml:space="preserve"> </w:t>
      </w:r>
      <w:r w:rsidR="00A40ADD" w:rsidRPr="00A40ADD">
        <w:rPr>
          <w:sz w:val="30"/>
          <w:szCs w:val="30"/>
        </w:rPr>
        <w:t xml:space="preserve">рекомендуется приводить обоснование их отнесения к тому или иному классу безопасности, в том числе </w:t>
      </w:r>
      <w:r w:rsidR="00D66359">
        <w:rPr>
          <w:sz w:val="30"/>
          <w:szCs w:val="30"/>
        </w:rPr>
        <w:t>возможные последствия их отказа</w:t>
      </w:r>
      <w:r w:rsidR="00A40ADD">
        <w:rPr>
          <w:sz w:val="30"/>
          <w:szCs w:val="30"/>
        </w:rPr>
        <w:t>.</w:t>
      </w:r>
    </w:p>
    <w:p w:rsidR="00D66359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3.3. Системы сигнализации и блокировок радиационных устройств и (или) РО</w:t>
      </w:r>
      <w:r w:rsidR="00C7006D" w:rsidRPr="00E864A7">
        <w:rPr>
          <w:sz w:val="30"/>
          <w:szCs w:val="30"/>
        </w:rPr>
        <w:t>.</w:t>
      </w:r>
    </w:p>
    <w:p w:rsidR="00D66359" w:rsidRDefault="00BC669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разделе рекомендуется приводить </w:t>
      </w:r>
      <w:r w:rsidR="00D66359">
        <w:rPr>
          <w:sz w:val="30"/>
          <w:szCs w:val="30"/>
        </w:rPr>
        <w:t xml:space="preserve">сведения о предусмотренных проектной (конструкторской) документацией на </w:t>
      </w:r>
      <w:r w:rsidR="00A2515C">
        <w:rPr>
          <w:sz w:val="30"/>
          <w:szCs w:val="30"/>
        </w:rPr>
        <w:t>радиационное устройство</w:t>
      </w:r>
      <w:r>
        <w:rPr>
          <w:sz w:val="30"/>
          <w:szCs w:val="30"/>
        </w:rPr>
        <w:t xml:space="preserve"> и (или) </w:t>
      </w:r>
      <w:r w:rsidR="00A2515C">
        <w:rPr>
          <w:sz w:val="30"/>
          <w:szCs w:val="30"/>
        </w:rPr>
        <w:t xml:space="preserve">проектной документацией на </w:t>
      </w:r>
      <w:r w:rsidR="00D66359">
        <w:rPr>
          <w:sz w:val="30"/>
          <w:szCs w:val="30"/>
        </w:rPr>
        <w:t xml:space="preserve">РО системах сигнализации </w:t>
      </w:r>
      <w:r w:rsidR="00A2515C">
        <w:rPr>
          <w:sz w:val="30"/>
          <w:szCs w:val="30"/>
        </w:rPr>
        <w:t xml:space="preserve"> </w:t>
      </w:r>
      <w:r w:rsidR="00D66359">
        <w:rPr>
          <w:sz w:val="30"/>
          <w:szCs w:val="30"/>
        </w:rPr>
        <w:t>и блокировках</w:t>
      </w:r>
      <w:r>
        <w:rPr>
          <w:sz w:val="30"/>
          <w:szCs w:val="30"/>
        </w:rPr>
        <w:t>.</w:t>
      </w:r>
    </w:p>
    <w:p w:rsidR="00D66359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3.4 Описание используемых ИИИ, физических барьеров и иных характеристик, учитываемых при оценке радиационного воздействия на персонал.</w:t>
      </w:r>
    </w:p>
    <w:p w:rsidR="005A0288" w:rsidRPr="005A0288" w:rsidRDefault="00762B4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рекомендуется представ</w:t>
      </w:r>
      <w:r w:rsidR="00A2515C">
        <w:rPr>
          <w:sz w:val="30"/>
          <w:szCs w:val="30"/>
        </w:rPr>
        <w:t>ля</w:t>
      </w:r>
      <w:r>
        <w:rPr>
          <w:sz w:val="30"/>
          <w:szCs w:val="30"/>
        </w:rPr>
        <w:t>ть</w:t>
      </w:r>
      <w:r w:rsidR="00A2515C">
        <w:rPr>
          <w:sz w:val="30"/>
          <w:szCs w:val="30"/>
        </w:rPr>
        <w:t xml:space="preserve"> </w:t>
      </w:r>
      <w:r w:rsidR="005A0288">
        <w:rPr>
          <w:sz w:val="30"/>
          <w:szCs w:val="30"/>
        </w:rPr>
        <w:t>краткое описание и характеристики ИИИ, РАО, которые учтены при проектировании (конструировании) физических барьеров (биологической защиты) РО, в том числе</w:t>
      </w:r>
      <w:r w:rsidR="005A0288" w:rsidRPr="005A0288">
        <w:rPr>
          <w:sz w:val="30"/>
          <w:szCs w:val="30"/>
        </w:rPr>
        <w:t>:</w:t>
      </w:r>
    </w:p>
    <w:p w:rsidR="005A0288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агрегатное состояние открытых ИИИ, РАО</w:t>
      </w:r>
      <w:r w:rsidRPr="005A0288">
        <w:rPr>
          <w:sz w:val="30"/>
          <w:szCs w:val="30"/>
        </w:rPr>
        <w:t>;</w:t>
      </w:r>
    </w:p>
    <w:p w:rsidR="005A0288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материал и агрегатное состояние активной части закрытых ИИИ</w:t>
      </w:r>
      <w:r w:rsidRPr="005A0288">
        <w:rPr>
          <w:sz w:val="30"/>
          <w:szCs w:val="30"/>
        </w:rPr>
        <w:t>;</w:t>
      </w:r>
    </w:p>
    <w:p w:rsidR="005A0288" w:rsidRDefault="005A0288" w:rsidP="00946398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радионуклидный</w:t>
      </w:r>
      <w:proofErr w:type="spellEnd"/>
      <w:r>
        <w:rPr>
          <w:sz w:val="30"/>
          <w:szCs w:val="30"/>
        </w:rPr>
        <w:t xml:space="preserve"> состав</w:t>
      </w:r>
      <w:r w:rsidRPr="00151BC4">
        <w:rPr>
          <w:sz w:val="30"/>
          <w:szCs w:val="30"/>
        </w:rPr>
        <w:t>;</w:t>
      </w:r>
    </w:p>
    <w:p w:rsidR="005A0288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удельные активности каждого радионуклида в открытых ИИИ и РАО</w:t>
      </w:r>
      <w:r w:rsidRPr="005A0288">
        <w:rPr>
          <w:sz w:val="30"/>
          <w:szCs w:val="30"/>
        </w:rPr>
        <w:t>;</w:t>
      </w:r>
    </w:p>
    <w:p w:rsidR="005A0288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активность радионуклидов в закрытых ИИИ</w:t>
      </w:r>
      <w:r w:rsidRPr="005A0288">
        <w:rPr>
          <w:sz w:val="30"/>
          <w:szCs w:val="30"/>
        </w:rPr>
        <w:t>;</w:t>
      </w:r>
    </w:p>
    <w:p w:rsidR="005A0288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максимальные массу и объем открытых ИИИ, РАО на РО и (или) </w:t>
      </w:r>
      <w:r w:rsidR="00A2515C">
        <w:rPr>
          <w:sz w:val="30"/>
          <w:szCs w:val="30"/>
        </w:rPr>
        <w:t xml:space="preserve">в </w:t>
      </w:r>
      <w:r>
        <w:rPr>
          <w:sz w:val="30"/>
          <w:szCs w:val="30"/>
        </w:rPr>
        <w:t>местах хранения</w:t>
      </w:r>
      <w:r w:rsidR="00AA6458">
        <w:rPr>
          <w:sz w:val="30"/>
          <w:szCs w:val="30"/>
        </w:rPr>
        <w:t>.</w:t>
      </w:r>
    </w:p>
    <w:p w:rsidR="00A2515C" w:rsidRDefault="00762B4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проектной (конструкторской) и (или) технической (эксплуатационной) документации рекомендуется приводить </w:t>
      </w:r>
      <w:r w:rsidR="005A0288">
        <w:rPr>
          <w:sz w:val="30"/>
          <w:szCs w:val="30"/>
        </w:rPr>
        <w:t>перечень физических барьеров РО (элементы биологической защиты, специальные защитные устройства, контейнеры, экраны</w:t>
      </w:r>
      <w:r w:rsidR="00550B2C">
        <w:rPr>
          <w:sz w:val="30"/>
          <w:szCs w:val="30"/>
        </w:rPr>
        <w:t xml:space="preserve">, герметичные </w:t>
      </w:r>
      <w:r w:rsidR="00C36723">
        <w:rPr>
          <w:sz w:val="30"/>
          <w:szCs w:val="30"/>
        </w:rPr>
        <w:t xml:space="preserve">камеры и </w:t>
      </w:r>
      <w:r w:rsidR="00550B2C">
        <w:rPr>
          <w:sz w:val="30"/>
          <w:szCs w:val="30"/>
        </w:rPr>
        <w:t>боксы и т.п</w:t>
      </w:r>
      <w:r w:rsidR="00C36723">
        <w:rPr>
          <w:sz w:val="30"/>
          <w:szCs w:val="30"/>
        </w:rPr>
        <w:t>.</w:t>
      </w:r>
      <w:r w:rsidR="005A0288">
        <w:rPr>
          <w:sz w:val="30"/>
          <w:szCs w:val="30"/>
        </w:rPr>
        <w:t>)</w:t>
      </w:r>
      <w:r>
        <w:rPr>
          <w:sz w:val="30"/>
          <w:szCs w:val="30"/>
        </w:rPr>
        <w:t xml:space="preserve">, а также представлять </w:t>
      </w:r>
      <w:r w:rsidR="005A0288">
        <w:rPr>
          <w:sz w:val="30"/>
          <w:szCs w:val="30"/>
        </w:rPr>
        <w:t>краткое описание характеристик физических барьеров РО</w:t>
      </w:r>
      <w:r w:rsidR="00A2515C">
        <w:rPr>
          <w:sz w:val="30"/>
          <w:szCs w:val="30"/>
        </w:rPr>
        <w:t>, в том числе:</w:t>
      </w:r>
    </w:p>
    <w:p w:rsidR="00A2515C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габаритные размеры и форму</w:t>
      </w:r>
      <w:r w:rsidR="00A2515C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A2515C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взаимное расположение</w:t>
      </w:r>
      <w:r w:rsidR="00A2515C">
        <w:rPr>
          <w:sz w:val="30"/>
          <w:szCs w:val="30"/>
        </w:rPr>
        <w:t>;</w:t>
      </w:r>
    </w:p>
    <w:p w:rsidR="005A0288" w:rsidRDefault="005A02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параметры конструкционных материалов (агрегатное состояние, плотность</w:t>
      </w:r>
      <w:r w:rsidR="00A105D6">
        <w:rPr>
          <w:sz w:val="30"/>
          <w:szCs w:val="30"/>
        </w:rPr>
        <w:t>, состав)</w:t>
      </w:r>
      <w:r w:rsidR="00A2515C">
        <w:rPr>
          <w:sz w:val="30"/>
          <w:szCs w:val="30"/>
        </w:rPr>
        <w:t>.</w:t>
      </w:r>
    </w:p>
    <w:p w:rsidR="00A2515C" w:rsidRDefault="00762B4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Рекомендуется </w:t>
      </w:r>
      <w:r w:rsidR="00A2515C">
        <w:rPr>
          <w:sz w:val="30"/>
          <w:szCs w:val="30"/>
        </w:rPr>
        <w:t>приводить</w:t>
      </w:r>
      <w:r>
        <w:rPr>
          <w:sz w:val="30"/>
          <w:szCs w:val="30"/>
        </w:rPr>
        <w:t xml:space="preserve"> </w:t>
      </w:r>
      <w:r w:rsidR="00A105D6">
        <w:rPr>
          <w:sz w:val="30"/>
          <w:szCs w:val="30"/>
        </w:rPr>
        <w:t xml:space="preserve">краткое описание условий размещения </w:t>
      </w:r>
      <w:r w:rsidR="00A2515C">
        <w:rPr>
          <w:sz w:val="30"/>
          <w:szCs w:val="30"/>
        </w:rPr>
        <w:t>ИИИ, в том числе:</w:t>
      </w:r>
    </w:p>
    <w:p w:rsidR="00A2515C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назначение всех смежных (по вертикали и горизонтали) помещений</w:t>
      </w:r>
      <w:r w:rsidR="00A2515C">
        <w:rPr>
          <w:sz w:val="30"/>
          <w:szCs w:val="30"/>
        </w:rPr>
        <w:t>;</w:t>
      </w:r>
    </w:p>
    <w:p w:rsidR="00A2515C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расположение (расстановку) ИИИ</w:t>
      </w:r>
      <w:r w:rsidR="00762B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(систем </w:t>
      </w:r>
      <w:r w:rsidR="00A2515C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 РО и ИИИ) в помещениях</w:t>
      </w:r>
      <w:r w:rsidRPr="00A105D6">
        <w:rPr>
          <w:sz w:val="30"/>
          <w:szCs w:val="30"/>
        </w:rPr>
        <w:t>;</w:t>
      </w:r>
      <w:r w:rsidR="00884DFE">
        <w:rPr>
          <w:sz w:val="30"/>
          <w:szCs w:val="30"/>
        </w:rPr>
        <w:t xml:space="preserve"> </w:t>
      </w:r>
    </w:p>
    <w:p w:rsidR="00A2515C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толщины и материал стен, перекрытий и иных физических барьеров </w:t>
      </w:r>
      <w:r>
        <w:rPr>
          <w:sz w:val="30"/>
          <w:szCs w:val="30"/>
        </w:rPr>
        <w:lastRenderedPageBreak/>
        <w:t>на планировке</w:t>
      </w:r>
      <w:r w:rsidRPr="00A105D6">
        <w:rPr>
          <w:sz w:val="30"/>
          <w:szCs w:val="30"/>
        </w:rPr>
        <w:t>;</w:t>
      </w:r>
      <w:r w:rsidR="00884DFE">
        <w:rPr>
          <w:sz w:val="30"/>
          <w:szCs w:val="30"/>
        </w:rPr>
        <w:t xml:space="preserve"> </w:t>
      </w:r>
    </w:p>
    <w:p w:rsidR="00A105D6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места возможного пребывания персонала, места постоянного пребывания персонала на планировке с указанием расположения (расстановки) ИИИ</w:t>
      </w:r>
      <w:r w:rsidR="00884DFE">
        <w:rPr>
          <w:sz w:val="30"/>
          <w:szCs w:val="30"/>
        </w:rPr>
        <w:t xml:space="preserve"> (систем </w:t>
      </w:r>
      <w:r w:rsidR="00A2515C">
        <w:rPr>
          <w:sz w:val="30"/>
          <w:szCs w:val="30"/>
        </w:rPr>
        <w:t xml:space="preserve">и </w:t>
      </w:r>
      <w:r w:rsidR="00884DFE">
        <w:rPr>
          <w:sz w:val="30"/>
          <w:szCs w:val="30"/>
        </w:rPr>
        <w:t>элементов РО и ИИИ)</w:t>
      </w:r>
      <w:r w:rsidR="00A2515C">
        <w:rPr>
          <w:sz w:val="30"/>
          <w:szCs w:val="30"/>
        </w:rPr>
        <w:t>.</w:t>
      </w:r>
      <w:r w:rsidR="00884DFE">
        <w:rPr>
          <w:sz w:val="30"/>
          <w:szCs w:val="30"/>
        </w:rPr>
        <w:t xml:space="preserve"> </w:t>
      </w:r>
    </w:p>
    <w:p w:rsidR="00A2515C" w:rsidRDefault="00762B4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Рекомендуется представлять </w:t>
      </w:r>
      <w:r w:rsidR="00A105D6">
        <w:rPr>
          <w:sz w:val="30"/>
          <w:szCs w:val="30"/>
        </w:rPr>
        <w:t>краткое описание технологических операций</w:t>
      </w:r>
      <w:r w:rsidR="00A2515C">
        <w:rPr>
          <w:sz w:val="30"/>
          <w:szCs w:val="30"/>
        </w:rPr>
        <w:t>, в том числе:</w:t>
      </w:r>
    </w:p>
    <w:p w:rsidR="00343172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выполняемые технологические и транспортно-технологические операции</w:t>
      </w:r>
      <w:r w:rsidR="00343172">
        <w:rPr>
          <w:sz w:val="30"/>
          <w:szCs w:val="30"/>
        </w:rPr>
        <w:t>;</w:t>
      </w:r>
    </w:p>
    <w:p w:rsidR="00343172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временные затраты на каждую технологическую операцию с указанием расстояния от ИИИ </w:t>
      </w:r>
      <w:r w:rsidR="00343172">
        <w:rPr>
          <w:sz w:val="30"/>
          <w:szCs w:val="30"/>
        </w:rPr>
        <w:t xml:space="preserve">(систем и элементов РО и ИИИ) </w:t>
      </w:r>
      <w:r>
        <w:rPr>
          <w:sz w:val="30"/>
          <w:szCs w:val="30"/>
        </w:rPr>
        <w:t>до мест пребывания персонала</w:t>
      </w:r>
      <w:r w:rsidR="00884DFE" w:rsidRPr="00884DFE">
        <w:rPr>
          <w:sz w:val="30"/>
          <w:szCs w:val="30"/>
        </w:rPr>
        <w:t xml:space="preserve">; </w:t>
      </w:r>
    </w:p>
    <w:p w:rsidR="00343172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и последовательность выполнения ремонтных работ</w:t>
      </w:r>
      <w:r w:rsidRPr="00A105D6">
        <w:rPr>
          <w:sz w:val="30"/>
          <w:szCs w:val="30"/>
        </w:rPr>
        <w:t>;</w:t>
      </w:r>
    </w:p>
    <w:p w:rsidR="00A105D6" w:rsidRDefault="00A105D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места образования, сбора и хранения РАО, их годовое количество с указанием агрегатного </w:t>
      </w:r>
      <w:r w:rsidR="007265F7">
        <w:rPr>
          <w:sz w:val="30"/>
          <w:szCs w:val="30"/>
        </w:rPr>
        <w:t xml:space="preserve">состояния, химического состава, плотности, </w:t>
      </w:r>
      <w:proofErr w:type="spellStart"/>
      <w:r w:rsidR="007265F7">
        <w:rPr>
          <w:sz w:val="30"/>
          <w:szCs w:val="30"/>
        </w:rPr>
        <w:t>радионуклидного</w:t>
      </w:r>
      <w:proofErr w:type="spellEnd"/>
      <w:r w:rsidR="007265F7">
        <w:rPr>
          <w:sz w:val="30"/>
          <w:szCs w:val="30"/>
        </w:rPr>
        <w:t xml:space="preserve"> состава, удельной активности)</w:t>
      </w:r>
      <w:r w:rsidR="00343172">
        <w:rPr>
          <w:sz w:val="30"/>
          <w:szCs w:val="30"/>
        </w:rPr>
        <w:t>.</w:t>
      </w:r>
    </w:p>
    <w:p w:rsidR="007265F7" w:rsidRDefault="00762B4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Рекомендуется представлять </w:t>
      </w:r>
      <w:r w:rsidR="007265F7">
        <w:rPr>
          <w:sz w:val="30"/>
          <w:szCs w:val="30"/>
        </w:rPr>
        <w:t>сведения о предусмотренных проектной (конструкторской) и (или) технической (эксплуатационной) документацией организационных мероприятиях и технических решениях по контролю состояния (целостности) физических барьеров.</w:t>
      </w:r>
    </w:p>
    <w:p w:rsidR="00AA6458" w:rsidRDefault="00AA6458" w:rsidP="00946398">
      <w:pPr>
        <w:ind w:firstLine="709"/>
        <w:jc w:val="both"/>
        <w:rPr>
          <w:sz w:val="30"/>
          <w:szCs w:val="30"/>
        </w:rPr>
      </w:pPr>
    </w:p>
    <w:p w:rsidR="00F67008" w:rsidRPr="00E864A7" w:rsidRDefault="00762B40">
      <w:pPr>
        <w:ind w:firstLine="709"/>
        <w:jc w:val="center"/>
        <w:rPr>
          <w:sz w:val="30"/>
          <w:szCs w:val="30"/>
        </w:rPr>
      </w:pPr>
      <w:r w:rsidRPr="00E864A7">
        <w:rPr>
          <w:sz w:val="30"/>
          <w:szCs w:val="30"/>
        </w:rPr>
        <w:t>Глава</w:t>
      </w:r>
      <w:r w:rsidR="00343172" w:rsidRPr="00E864A7">
        <w:rPr>
          <w:sz w:val="30"/>
          <w:szCs w:val="30"/>
        </w:rPr>
        <w:t xml:space="preserve"> </w:t>
      </w:r>
      <w:r w:rsidR="00387C44" w:rsidRPr="00E864A7">
        <w:rPr>
          <w:sz w:val="30"/>
          <w:szCs w:val="30"/>
        </w:rPr>
        <w:t xml:space="preserve">4. Пределы и условия безопасной эксплуатации. </w:t>
      </w:r>
      <w:r w:rsidR="005A2FD6" w:rsidRPr="00E864A7">
        <w:rPr>
          <w:sz w:val="30"/>
          <w:szCs w:val="30"/>
        </w:rPr>
        <w:t>Эксплуатационные пределы и условия.</w:t>
      </w:r>
    </w:p>
    <w:p w:rsidR="00F67008" w:rsidRDefault="00F67008">
      <w:pPr>
        <w:ind w:firstLine="709"/>
        <w:jc w:val="center"/>
        <w:rPr>
          <w:b/>
          <w:sz w:val="30"/>
          <w:szCs w:val="30"/>
        </w:rPr>
      </w:pPr>
    </w:p>
    <w:p w:rsidR="00570DD1" w:rsidRPr="00E864A7" w:rsidRDefault="00570DD1" w:rsidP="00570DD1">
      <w:pPr>
        <w:ind w:firstLine="709"/>
        <w:jc w:val="both"/>
        <w:rPr>
          <w:sz w:val="30"/>
          <w:szCs w:val="30"/>
        </w:rPr>
      </w:pPr>
      <w:proofErr w:type="spellStart"/>
      <w:r w:rsidRPr="00E864A7">
        <w:rPr>
          <w:sz w:val="30"/>
          <w:szCs w:val="30"/>
        </w:rPr>
        <w:t>Справочно</w:t>
      </w:r>
      <w:proofErr w:type="spellEnd"/>
      <w:r w:rsidRPr="00E864A7">
        <w:rPr>
          <w:sz w:val="30"/>
          <w:szCs w:val="30"/>
        </w:rPr>
        <w:t xml:space="preserve">: </w:t>
      </w:r>
    </w:p>
    <w:p w:rsidR="00570DD1" w:rsidRPr="00E864A7" w:rsidRDefault="00570DD1" w:rsidP="00570DD1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пределы безопасной эксплуатации ИИИ – установленные в проектной и (или) конструкторской документации, технической (эксплуатационной) документации на ИИИ значения параметров и характеристик, отклонения от которых могут привести к радиационной аварии;</w:t>
      </w:r>
    </w:p>
    <w:p w:rsidR="00570DD1" w:rsidRPr="00E864A7" w:rsidRDefault="00570DD1" w:rsidP="00570DD1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условия безопасной эксплуатации ИИИ – установленные в проектной и (или) конструкторской документации, технической (эксплуатационной) документации на ИИИ минимальные требования по количеству, характеристикам, состоянию работоспособности и техническому обслуживанию систем и элементов, важных для безопасности РО и ИИИ</w:t>
      </w:r>
      <w:r w:rsidR="005A2FD6" w:rsidRPr="00E864A7">
        <w:rPr>
          <w:sz w:val="30"/>
          <w:szCs w:val="30"/>
        </w:rPr>
        <w:t>;</w:t>
      </w:r>
      <w:r w:rsidR="0042269E" w:rsidRPr="00E864A7">
        <w:rPr>
          <w:sz w:val="30"/>
          <w:szCs w:val="30"/>
        </w:rPr>
        <w:t xml:space="preserve"> </w:t>
      </w:r>
    </w:p>
    <w:p w:rsidR="005A2FD6" w:rsidRPr="00E864A7" w:rsidRDefault="005A2FD6" w:rsidP="005A2FD6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эксплуатационные пределы ИИИ – значения параметров и характеристик состояния систем и элементов РО и ИИИ, заданных в проектной и (или) конструкторской документации, технической (эксплуатационной) документации на ИИИ, для нормальной эксплуатации ИИИ;</w:t>
      </w:r>
    </w:p>
    <w:p w:rsidR="005A2FD6" w:rsidRPr="00E864A7" w:rsidRDefault="005A2FD6" w:rsidP="005A2FD6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 xml:space="preserve">эксплуатационные условия ИИИ – установленные в проектной и </w:t>
      </w:r>
      <w:r w:rsidRPr="00E864A7">
        <w:rPr>
          <w:sz w:val="30"/>
          <w:szCs w:val="30"/>
        </w:rPr>
        <w:lastRenderedPageBreak/>
        <w:t>(или) конструкторской документации, технической (эксплуатационной) документации на ИИИ условия по количеству, характеристикам, состоянию работоспособности и техническому обслуживанию систем и элементов РО и ИИИ, необходимые для работы без нарушения эксплуатационных пределов ИИИ.</w:t>
      </w:r>
    </w:p>
    <w:p w:rsidR="00570DD1" w:rsidRDefault="00570DD1" w:rsidP="00946398">
      <w:pPr>
        <w:ind w:firstLine="709"/>
        <w:jc w:val="both"/>
        <w:rPr>
          <w:sz w:val="30"/>
          <w:szCs w:val="30"/>
        </w:rPr>
      </w:pPr>
    </w:p>
    <w:p w:rsidR="007265F7" w:rsidRDefault="00C977F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главу </w:t>
      </w:r>
      <w:r w:rsidR="007265F7" w:rsidRPr="007265F7">
        <w:rPr>
          <w:sz w:val="30"/>
          <w:szCs w:val="30"/>
        </w:rPr>
        <w:t xml:space="preserve">рекомендуется </w:t>
      </w:r>
      <w:r w:rsidR="007265F7">
        <w:rPr>
          <w:sz w:val="30"/>
          <w:szCs w:val="30"/>
        </w:rPr>
        <w:t>включ</w:t>
      </w:r>
      <w:r w:rsidR="00343172">
        <w:rPr>
          <w:sz w:val="30"/>
          <w:szCs w:val="30"/>
        </w:rPr>
        <w:t>а</w:t>
      </w:r>
      <w:r w:rsidR="007265F7">
        <w:rPr>
          <w:sz w:val="30"/>
          <w:szCs w:val="30"/>
        </w:rPr>
        <w:t>ть следующую информацию</w:t>
      </w:r>
      <w:r w:rsidR="007265F7" w:rsidRPr="007265F7">
        <w:rPr>
          <w:sz w:val="30"/>
          <w:szCs w:val="30"/>
        </w:rPr>
        <w:t>:</w:t>
      </w:r>
    </w:p>
    <w:p w:rsidR="007265F7" w:rsidRDefault="003F58F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7265F7">
        <w:rPr>
          <w:sz w:val="30"/>
          <w:szCs w:val="30"/>
        </w:rPr>
        <w:t>предел</w:t>
      </w:r>
      <w:r>
        <w:rPr>
          <w:sz w:val="30"/>
          <w:szCs w:val="30"/>
        </w:rPr>
        <w:t>ах</w:t>
      </w:r>
      <w:r w:rsidR="007265F7">
        <w:rPr>
          <w:sz w:val="30"/>
          <w:szCs w:val="30"/>
        </w:rPr>
        <w:t xml:space="preserve"> и условия</w:t>
      </w:r>
      <w:r>
        <w:rPr>
          <w:sz w:val="30"/>
          <w:szCs w:val="30"/>
        </w:rPr>
        <w:t>х</w:t>
      </w:r>
      <w:r w:rsidR="007265F7">
        <w:rPr>
          <w:sz w:val="30"/>
          <w:szCs w:val="30"/>
        </w:rPr>
        <w:t xml:space="preserve"> безопасной эксплуатации </w:t>
      </w:r>
      <w:r w:rsidR="007265F7" w:rsidRPr="003F58F6">
        <w:rPr>
          <w:sz w:val="30"/>
          <w:szCs w:val="30"/>
        </w:rPr>
        <w:t>и эксплуатационных пределах и условиях</w:t>
      </w:r>
      <w:r w:rsidR="007265F7">
        <w:rPr>
          <w:sz w:val="30"/>
          <w:szCs w:val="30"/>
        </w:rPr>
        <w:t xml:space="preserve">, установленных (заданных) в проектной и (или) </w:t>
      </w:r>
      <w:r w:rsidR="00343172">
        <w:rPr>
          <w:sz w:val="30"/>
          <w:szCs w:val="30"/>
        </w:rPr>
        <w:t xml:space="preserve">конструкторской документации, </w:t>
      </w:r>
      <w:r w:rsidR="007265F7">
        <w:rPr>
          <w:sz w:val="30"/>
          <w:szCs w:val="30"/>
        </w:rPr>
        <w:t xml:space="preserve">технической (эксплуатационной) документации </w:t>
      </w:r>
      <w:r w:rsidR="00343172">
        <w:rPr>
          <w:sz w:val="30"/>
          <w:szCs w:val="30"/>
        </w:rPr>
        <w:t xml:space="preserve">на ИИИ, </w:t>
      </w:r>
      <w:r w:rsidR="007265F7">
        <w:rPr>
          <w:sz w:val="30"/>
          <w:szCs w:val="30"/>
        </w:rPr>
        <w:t>для РО и ИИИ</w:t>
      </w:r>
      <w:r w:rsidR="00343172">
        <w:rPr>
          <w:sz w:val="30"/>
          <w:szCs w:val="30"/>
        </w:rPr>
        <w:t>,</w:t>
      </w:r>
      <w:r w:rsidR="007265F7">
        <w:rPr>
          <w:sz w:val="30"/>
          <w:szCs w:val="30"/>
        </w:rPr>
        <w:t xml:space="preserve"> систем </w:t>
      </w:r>
      <w:r w:rsidR="00343172">
        <w:rPr>
          <w:sz w:val="30"/>
          <w:szCs w:val="30"/>
        </w:rPr>
        <w:t xml:space="preserve">и </w:t>
      </w:r>
      <w:r w:rsidR="007265F7">
        <w:rPr>
          <w:sz w:val="30"/>
          <w:szCs w:val="30"/>
        </w:rPr>
        <w:t>элементов, важных для безопасности РО и ИИИ. Рекомендуется приводить обоснование значений пределов и установленных</w:t>
      </w:r>
      <w:r w:rsidR="005A2FD6">
        <w:rPr>
          <w:sz w:val="30"/>
          <w:szCs w:val="30"/>
        </w:rPr>
        <w:t xml:space="preserve"> </w:t>
      </w:r>
      <w:r w:rsidR="007265F7">
        <w:rPr>
          <w:sz w:val="30"/>
          <w:szCs w:val="30"/>
        </w:rPr>
        <w:t>условий (допустимо указать ссылки на другие главы и разделы ООБ Р</w:t>
      </w:r>
      <w:r w:rsidR="00343172">
        <w:rPr>
          <w:sz w:val="30"/>
          <w:szCs w:val="30"/>
        </w:rPr>
        <w:t>О</w:t>
      </w:r>
      <w:r w:rsidR="007265F7">
        <w:rPr>
          <w:sz w:val="30"/>
          <w:szCs w:val="30"/>
        </w:rPr>
        <w:t>)</w:t>
      </w:r>
      <w:r w:rsidR="007265F7" w:rsidRPr="007265F7">
        <w:rPr>
          <w:sz w:val="30"/>
          <w:szCs w:val="30"/>
        </w:rPr>
        <w:t>;</w:t>
      </w:r>
    </w:p>
    <w:p w:rsidR="007265F7" w:rsidRDefault="00F261B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последствий превышения пределов безопасной эксплуатации и несоблюдения условий безопасной эксплуатации</w:t>
      </w:r>
      <w:r w:rsidRPr="00F261B0">
        <w:rPr>
          <w:sz w:val="30"/>
          <w:szCs w:val="30"/>
        </w:rPr>
        <w:t>;</w:t>
      </w:r>
    </w:p>
    <w:p w:rsidR="00F261B0" w:rsidRDefault="00F261B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контролируемых параметров, для которых установлены пределы безопасной эксплуатации и эксплуатационные пределы, способ и место их измерения, обоснование принятого значения и точности его измерения, диапазоны изменения и измерения параметра, точность выполненного расчетного и (или) экспериментального обоснования параметра (допустимы ссылки на соответствующие главы и разделы ООБ Р</w:t>
      </w:r>
      <w:r w:rsidR="003F58F6">
        <w:rPr>
          <w:sz w:val="30"/>
          <w:szCs w:val="30"/>
        </w:rPr>
        <w:t>О</w:t>
      </w:r>
      <w:r>
        <w:rPr>
          <w:sz w:val="30"/>
          <w:szCs w:val="30"/>
        </w:rPr>
        <w:t>)</w:t>
      </w:r>
      <w:r w:rsidRPr="00F261B0">
        <w:rPr>
          <w:sz w:val="30"/>
          <w:szCs w:val="30"/>
        </w:rPr>
        <w:t>;</w:t>
      </w:r>
    </w:p>
    <w:p w:rsidR="0042269E" w:rsidRDefault="00F261B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документировании и хранении информации, касающейся пределов и условий безопасной эксплуатации, в том числе установленных значений и случаев их превышения (несоблюдения), в соответствии с требованиями нормативных </w:t>
      </w:r>
      <w:r w:rsidR="003F58F6">
        <w:rPr>
          <w:sz w:val="30"/>
          <w:szCs w:val="30"/>
        </w:rPr>
        <w:t>правовых актов</w:t>
      </w:r>
      <w:r w:rsidR="0042269E">
        <w:rPr>
          <w:sz w:val="30"/>
          <w:szCs w:val="30"/>
        </w:rPr>
        <w:t>.</w:t>
      </w:r>
    </w:p>
    <w:p w:rsidR="00AA6458" w:rsidRDefault="00AA6458" w:rsidP="00946398">
      <w:pPr>
        <w:ind w:firstLine="709"/>
        <w:jc w:val="both"/>
        <w:rPr>
          <w:sz w:val="30"/>
          <w:szCs w:val="30"/>
        </w:rPr>
      </w:pPr>
    </w:p>
    <w:p w:rsidR="00F67008" w:rsidRPr="00E864A7" w:rsidRDefault="00334CDA">
      <w:pPr>
        <w:ind w:firstLine="709"/>
        <w:jc w:val="center"/>
        <w:rPr>
          <w:sz w:val="30"/>
          <w:szCs w:val="30"/>
        </w:rPr>
      </w:pPr>
      <w:r w:rsidRPr="00E864A7">
        <w:rPr>
          <w:sz w:val="30"/>
          <w:szCs w:val="30"/>
        </w:rPr>
        <w:t xml:space="preserve">Глава </w:t>
      </w:r>
      <w:r w:rsidR="00DE53DC" w:rsidRPr="00E864A7">
        <w:rPr>
          <w:sz w:val="30"/>
          <w:szCs w:val="30"/>
        </w:rPr>
        <w:t>5 Анализ возможных нарушений нормальной эксплуатации</w:t>
      </w:r>
      <w:r w:rsidR="00AA6458" w:rsidRPr="00E864A7">
        <w:rPr>
          <w:sz w:val="30"/>
          <w:szCs w:val="30"/>
        </w:rPr>
        <w:t>.</w:t>
      </w:r>
    </w:p>
    <w:p w:rsidR="00F67008" w:rsidRDefault="00F67008">
      <w:pPr>
        <w:ind w:firstLine="709"/>
        <w:jc w:val="center"/>
        <w:rPr>
          <w:b/>
          <w:sz w:val="30"/>
          <w:szCs w:val="30"/>
        </w:rPr>
      </w:pPr>
    </w:p>
    <w:p w:rsidR="00F261B0" w:rsidRDefault="00334CDA" w:rsidP="00946398">
      <w:pPr>
        <w:ind w:firstLine="709"/>
        <w:jc w:val="both"/>
        <w:rPr>
          <w:sz w:val="30"/>
          <w:szCs w:val="30"/>
        </w:rPr>
      </w:pPr>
      <w:r w:rsidRPr="00334CDA">
        <w:rPr>
          <w:sz w:val="30"/>
          <w:szCs w:val="30"/>
        </w:rPr>
        <w:t>В главе</w:t>
      </w:r>
      <w:r>
        <w:rPr>
          <w:b/>
          <w:sz w:val="30"/>
          <w:szCs w:val="30"/>
        </w:rPr>
        <w:t xml:space="preserve"> </w:t>
      </w:r>
      <w:r w:rsidR="00DE53DC">
        <w:rPr>
          <w:sz w:val="30"/>
          <w:szCs w:val="30"/>
        </w:rPr>
        <w:t>рекомендуется указ</w:t>
      </w:r>
      <w:r w:rsidR="003F58F6">
        <w:rPr>
          <w:sz w:val="30"/>
          <w:szCs w:val="30"/>
        </w:rPr>
        <w:t>ыв</w:t>
      </w:r>
      <w:r w:rsidR="00DE53DC">
        <w:rPr>
          <w:sz w:val="30"/>
          <w:szCs w:val="30"/>
        </w:rPr>
        <w:t>ать</w:t>
      </w:r>
      <w:r w:rsidR="00DE53DC" w:rsidRPr="00DE53DC">
        <w:rPr>
          <w:sz w:val="30"/>
          <w:szCs w:val="30"/>
        </w:rPr>
        <w:t>:</w:t>
      </w:r>
    </w:p>
    <w:p w:rsidR="00DE53DC" w:rsidRDefault="00DE53DC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исходных событий, которые приводят к нарушениям нормальной эксплуатации ИИИ, в том числе к радиационным авариям</w:t>
      </w:r>
      <w:r w:rsidRPr="00DE53DC">
        <w:rPr>
          <w:sz w:val="30"/>
          <w:szCs w:val="30"/>
        </w:rPr>
        <w:t>;</w:t>
      </w:r>
    </w:p>
    <w:p w:rsidR="00DE53DC" w:rsidRDefault="00DE53DC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описание состояния систем </w:t>
      </w:r>
      <w:r w:rsidR="003F58F6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 РО и ИИИ в момент возникновения нарушения нормальной эксплуатации для каждого исходного события</w:t>
      </w:r>
      <w:r w:rsidRPr="00DE53DC">
        <w:rPr>
          <w:sz w:val="30"/>
          <w:szCs w:val="30"/>
        </w:rPr>
        <w:t>;</w:t>
      </w:r>
    </w:p>
    <w:p w:rsidR="00DE53DC" w:rsidRDefault="00DE53DC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систем, которые должны обеспечивать эксплуатацию ИИИ без нарушений пределов безопасной эксплуатации</w:t>
      </w:r>
      <w:r w:rsidRPr="00DE53DC">
        <w:rPr>
          <w:sz w:val="30"/>
          <w:szCs w:val="30"/>
        </w:rPr>
        <w:t>;</w:t>
      </w:r>
    </w:p>
    <w:p w:rsidR="00DE53DC" w:rsidRDefault="00DE53DC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анализа возможных дополнительных отказов систем </w:t>
      </w:r>
      <w:r w:rsidR="003F58F6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элементов, важных для безопасности для каждого исходного события.</w:t>
      </w:r>
    </w:p>
    <w:p w:rsidR="00E864A7" w:rsidRDefault="00E864A7">
      <w:pPr>
        <w:ind w:firstLine="709"/>
        <w:jc w:val="center"/>
        <w:rPr>
          <w:sz w:val="30"/>
          <w:szCs w:val="30"/>
        </w:rPr>
      </w:pPr>
    </w:p>
    <w:p w:rsidR="00F67008" w:rsidRPr="00E864A7" w:rsidRDefault="00334CDA">
      <w:pPr>
        <w:ind w:firstLine="709"/>
        <w:jc w:val="center"/>
        <w:rPr>
          <w:sz w:val="30"/>
          <w:szCs w:val="30"/>
        </w:rPr>
      </w:pPr>
      <w:r w:rsidRPr="00E864A7">
        <w:rPr>
          <w:sz w:val="30"/>
          <w:szCs w:val="30"/>
        </w:rPr>
        <w:lastRenderedPageBreak/>
        <w:t xml:space="preserve">Глава </w:t>
      </w:r>
      <w:r w:rsidR="00DE53DC" w:rsidRPr="00E864A7">
        <w:rPr>
          <w:sz w:val="30"/>
          <w:szCs w:val="30"/>
        </w:rPr>
        <w:t xml:space="preserve">6 Обеспечение безопасности при вводе в эксплуатацию </w:t>
      </w:r>
      <w:r w:rsidRPr="00E864A7">
        <w:rPr>
          <w:sz w:val="30"/>
          <w:szCs w:val="30"/>
        </w:rPr>
        <w:t xml:space="preserve">и эксплуатации </w:t>
      </w:r>
      <w:r w:rsidR="00DE53DC" w:rsidRPr="00E864A7">
        <w:rPr>
          <w:sz w:val="30"/>
          <w:szCs w:val="30"/>
        </w:rPr>
        <w:t>РО</w:t>
      </w:r>
      <w:r w:rsidR="003F58F6" w:rsidRPr="00E864A7">
        <w:rPr>
          <w:sz w:val="30"/>
          <w:szCs w:val="30"/>
        </w:rPr>
        <w:t xml:space="preserve"> и ИИИ</w:t>
      </w:r>
      <w:r w:rsidR="00AA6458" w:rsidRPr="00E864A7">
        <w:rPr>
          <w:sz w:val="30"/>
          <w:szCs w:val="30"/>
        </w:rPr>
        <w:t>.</w:t>
      </w:r>
    </w:p>
    <w:p w:rsidR="00AA6458" w:rsidRPr="00E14331" w:rsidRDefault="00AA6458" w:rsidP="00946398">
      <w:pPr>
        <w:ind w:firstLine="709"/>
        <w:jc w:val="both"/>
        <w:rPr>
          <w:b/>
          <w:sz w:val="30"/>
          <w:szCs w:val="30"/>
        </w:rPr>
      </w:pPr>
    </w:p>
    <w:p w:rsidR="00D228EF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6.1. Ввод в эксплуатацию РО</w:t>
      </w:r>
      <w:r w:rsidR="00AA6458" w:rsidRPr="00E864A7">
        <w:rPr>
          <w:sz w:val="30"/>
          <w:szCs w:val="30"/>
        </w:rPr>
        <w:t>.</w:t>
      </w:r>
    </w:p>
    <w:p w:rsidR="00DE53DC" w:rsidRDefault="00D228EF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раздел </w:t>
      </w:r>
      <w:r w:rsidR="00DE53DC" w:rsidRPr="00DE53DC">
        <w:rPr>
          <w:sz w:val="30"/>
          <w:szCs w:val="30"/>
        </w:rPr>
        <w:t>рекомендуется включить</w:t>
      </w:r>
      <w:r w:rsidR="00DE53DC" w:rsidRPr="00151BC4">
        <w:rPr>
          <w:sz w:val="30"/>
          <w:szCs w:val="30"/>
        </w:rPr>
        <w:t>:</w:t>
      </w:r>
    </w:p>
    <w:p w:rsidR="00DE53DC" w:rsidRDefault="00DE53DC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информацию, содержащую описание основных мероприятий по вводу в эксплуатаци</w:t>
      </w:r>
      <w:r w:rsidR="00D228EF">
        <w:rPr>
          <w:sz w:val="30"/>
          <w:szCs w:val="30"/>
        </w:rPr>
        <w:t>ю</w:t>
      </w:r>
      <w:r>
        <w:rPr>
          <w:sz w:val="30"/>
          <w:szCs w:val="30"/>
        </w:rPr>
        <w:t xml:space="preserve"> и позволяющую оценить весь компле</w:t>
      </w:r>
      <w:r w:rsidR="00F2004A">
        <w:rPr>
          <w:sz w:val="30"/>
          <w:szCs w:val="30"/>
        </w:rPr>
        <w:t xml:space="preserve">кс </w:t>
      </w:r>
      <w:r>
        <w:rPr>
          <w:sz w:val="30"/>
          <w:szCs w:val="30"/>
        </w:rPr>
        <w:t>запланированных или выполненных работ по вводу в эксплуатацию</w:t>
      </w:r>
      <w:r w:rsidR="003F58F6">
        <w:rPr>
          <w:sz w:val="30"/>
          <w:szCs w:val="30"/>
        </w:rPr>
        <w:t xml:space="preserve"> ИИИ</w:t>
      </w:r>
      <w:r w:rsidRPr="00DE53DC">
        <w:rPr>
          <w:sz w:val="30"/>
          <w:szCs w:val="30"/>
        </w:rPr>
        <w:t>;</w:t>
      </w:r>
    </w:p>
    <w:p w:rsidR="00F2004A" w:rsidRPr="00F2004A" w:rsidRDefault="00F2004A" w:rsidP="00946398">
      <w:pPr>
        <w:pStyle w:val="ConsPlusNormal"/>
        <w:ind w:firstLine="709"/>
        <w:jc w:val="both"/>
      </w:pPr>
      <w:r w:rsidRPr="0005059E">
        <w:t>сведения о привлекаемых для выполнения работ по вво</w:t>
      </w:r>
      <w:r w:rsidR="00010AAB">
        <w:t xml:space="preserve">ду в эксплуатацию </w:t>
      </w:r>
      <w:r w:rsidR="003F58F6">
        <w:t>стационарных</w:t>
      </w:r>
      <w:r w:rsidR="00010AAB">
        <w:t xml:space="preserve"> ИИИ</w:t>
      </w:r>
      <w:r w:rsidR="003F58F6">
        <w:t xml:space="preserve">, </w:t>
      </w:r>
      <w:r w:rsidR="00387C44" w:rsidRPr="00D043CC">
        <w:t>РО для работ с открытыми ИИИ</w:t>
      </w:r>
      <w:r w:rsidR="00010AAB">
        <w:t xml:space="preserve"> </w:t>
      </w:r>
      <w:r w:rsidRPr="0005059E">
        <w:t xml:space="preserve">сторонних организаций, а также </w:t>
      </w:r>
      <w:r>
        <w:t>о распределении функций между пользователем ИИИ</w:t>
      </w:r>
      <w:r w:rsidRPr="0005059E">
        <w:t xml:space="preserve"> и привлекаемыми организациями для выполнени</w:t>
      </w:r>
      <w:r>
        <w:t xml:space="preserve">я работ по вводу </w:t>
      </w:r>
      <w:r w:rsidR="003F58F6">
        <w:t>стационарных</w:t>
      </w:r>
      <w:r w:rsidR="00010AAB">
        <w:t xml:space="preserve"> ИИИ</w:t>
      </w:r>
      <w:r w:rsidR="003F58F6">
        <w:t xml:space="preserve">, </w:t>
      </w:r>
      <w:r w:rsidR="00387C44" w:rsidRPr="00D043CC">
        <w:t>РО для работ с открытыми ИИИ</w:t>
      </w:r>
      <w:r w:rsidR="00010AAB">
        <w:t xml:space="preserve"> </w:t>
      </w:r>
      <w:r>
        <w:t>в эксплуатацию</w:t>
      </w:r>
      <w:r w:rsidRPr="00F2004A">
        <w:t>;</w:t>
      </w:r>
    </w:p>
    <w:p w:rsidR="00F2004A" w:rsidRPr="00F2004A" w:rsidRDefault="00F2004A" w:rsidP="00946398">
      <w:pPr>
        <w:pStyle w:val="ConsPlusNormal"/>
        <w:ind w:firstLine="709"/>
        <w:jc w:val="both"/>
      </w:pPr>
      <w:r w:rsidRPr="0005059E">
        <w:t>краткое содержание и перечень основных мероприятий, предусмотренных программой ввод</w:t>
      </w:r>
      <w:r w:rsidR="00EF5F7F">
        <w:t>а ИИИ</w:t>
      </w:r>
      <w:r>
        <w:t xml:space="preserve"> в эксплуатацию</w:t>
      </w:r>
      <w:r w:rsidR="00EF5F7F">
        <w:t xml:space="preserve"> </w:t>
      </w:r>
      <w:r w:rsidR="00EF5F7F" w:rsidRPr="00D043CC">
        <w:t>согласно пункту 65 НП ЯРБ № 42</w:t>
      </w:r>
      <w:r w:rsidRPr="00F2004A">
        <w:t>;</w:t>
      </w:r>
    </w:p>
    <w:p w:rsidR="00F2004A" w:rsidRPr="00F2004A" w:rsidRDefault="00F2004A" w:rsidP="00946398">
      <w:pPr>
        <w:pStyle w:val="ConsPlusNormal"/>
        <w:ind w:firstLine="709"/>
        <w:jc w:val="both"/>
      </w:pPr>
      <w:r w:rsidRPr="0005059E">
        <w:t>сведения, подтверждающие выполнение программ</w:t>
      </w:r>
      <w:r w:rsidR="007D6724">
        <w:t xml:space="preserve">ы ввода </w:t>
      </w:r>
      <w:r w:rsidR="00EF5F7F">
        <w:t xml:space="preserve">ИИИ </w:t>
      </w:r>
      <w:r w:rsidR="007D6724">
        <w:t>в эксплуатацию</w:t>
      </w:r>
      <w:r>
        <w:t xml:space="preserve"> </w:t>
      </w:r>
      <w:r w:rsidRPr="0005059E">
        <w:t>с учетом результатов монтажа, наладки и испытаний оборудования</w:t>
      </w:r>
      <w:r w:rsidR="00EF5F7F">
        <w:t>,</w:t>
      </w:r>
      <w:r w:rsidRPr="0005059E">
        <w:t xml:space="preserve"> с</w:t>
      </w:r>
      <w:r>
        <w:t xml:space="preserve">истем </w:t>
      </w:r>
      <w:r w:rsidR="00EF5F7F">
        <w:t xml:space="preserve">и </w:t>
      </w:r>
      <w:r>
        <w:t xml:space="preserve">элементов </w:t>
      </w:r>
      <w:r w:rsidR="007D6724">
        <w:t xml:space="preserve">РО и </w:t>
      </w:r>
      <w:r>
        <w:t>ИИ</w:t>
      </w:r>
      <w:r w:rsidRPr="0005059E">
        <w:t>И, в том числе реквизиты актов с кратким описанием выполненных работ и п</w:t>
      </w:r>
      <w:r>
        <w:t>роведенных испытаний</w:t>
      </w:r>
      <w:r w:rsidRPr="00F2004A">
        <w:t>;</w:t>
      </w:r>
    </w:p>
    <w:p w:rsidR="00F2004A" w:rsidRPr="00F2004A" w:rsidRDefault="00F2004A" w:rsidP="00946398">
      <w:pPr>
        <w:pStyle w:val="ConsPlusNormal"/>
        <w:ind w:firstLine="709"/>
        <w:jc w:val="both"/>
      </w:pPr>
      <w:r w:rsidRPr="0005059E">
        <w:t xml:space="preserve">данные о проверке комплектации и работоспособности </w:t>
      </w:r>
      <w:r>
        <w:t xml:space="preserve">мобильных ИИИ, </w:t>
      </w:r>
      <w:r w:rsidRPr="0005059E">
        <w:t xml:space="preserve">их систем </w:t>
      </w:r>
      <w:r w:rsidR="00D4509D">
        <w:t xml:space="preserve">и </w:t>
      </w:r>
      <w:r w:rsidRPr="0005059E">
        <w:t>элементов в соответствии с технической (эксплуатационной) документацией с указанием выявленных отступлений и сведений об их уст</w:t>
      </w:r>
      <w:r>
        <w:t>ранении</w:t>
      </w:r>
      <w:r w:rsidRPr="00F2004A">
        <w:t>;</w:t>
      </w:r>
    </w:p>
    <w:p w:rsidR="00F2004A" w:rsidRPr="00F2004A" w:rsidRDefault="00F2004A" w:rsidP="00946398">
      <w:pPr>
        <w:pStyle w:val="ConsPlusNormal"/>
        <w:ind w:firstLine="709"/>
        <w:jc w:val="both"/>
      </w:pPr>
      <w:r w:rsidRPr="0005059E">
        <w:t>перечень, последовательность и краткое описание пусконаладочных работ (с указанием их продолжительности), выполняемых при вво</w:t>
      </w:r>
      <w:r>
        <w:t xml:space="preserve">де в эксплуатацию </w:t>
      </w:r>
      <w:r w:rsidR="005A2B18">
        <w:t xml:space="preserve">РО и </w:t>
      </w:r>
      <w:r>
        <w:t>ИИИ</w:t>
      </w:r>
      <w:r w:rsidR="00D4509D">
        <w:t xml:space="preserve">. </w:t>
      </w:r>
      <w:r w:rsidRPr="0005059E">
        <w:t xml:space="preserve">Рекомендуется представить объем и результаты проведенных проверок и испытаний систем </w:t>
      </w:r>
      <w:r w:rsidR="00D4509D">
        <w:t xml:space="preserve">и </w:t>
      </w:r>
      <w:r w:rsidRPr="0005059E">
        <w:t xml:space="preserve">элементов, </w:t>
      </w:r>
      <w:r>
        <w:t>важных для безопасности РО и ИИИ</w:t>
      </w:r>
      <w:r w:rsidRPr="0005059E">
        <w:t xml:space="preserve">, в соответствии с проектной </w:t>
      </w:r>
      <w:r w:rsidR="00D4509D">
        <w:t>и (или) конструкторской,</w:t>
      </w:r>
      <w:r w:rsidRPr="0005059E">
        <w:t xml:space="preserve"> технической (эксплуа</w:t>
      </w:r>
      <w:r>
        <w:t>тационной) документацией на них</w:t>
      </w:r>
      <w:r w:rsidRPr="00F2004A">
        <w:t>;</w:t>
      </w:r>
    </w:p>
    <w:p w:rsidR="00F2004A" w:rsidRPr="0005059E" w:rsidRDefault="00F2004A" w:rsidP="00946398">
      <w:pPr>
        <w:pStyle w:val="ConsPlusNormal"/>
        <w:ind w:firstLine="709"/>
        <w:jc w:val="both"/>
      </w:pPr>
      <w:r w:rsidRPr="0005059E">
        <w:t xml:space="preserve">сведения о выявленных при проведении пусконаладочных работ, проверок и испытаний несоответствиях проектной и (или) </w:t>
      </w:r>
      <w:r w:rsidR="00D4509D">
        <w:t>(или) конструкторской,</w:t>
      </w:r>
      <w:r w:rsidR="00D4509D" w:rsidRPr="0005059E">
        <w:t xml:space="preserve"> </w:t>
      </w:r>
      <w:r w:rsidRPr="0005059E">
        <w:t>технической (эксплуатационной) документации параметров</w:t>
      </w:r>
      <w:r w:rsidR="00CA2072">
        <w:t xml:space="preserve"> </w:t>
      </w:r>
      <w:r w:rsidR="00D4509D">
        <w:t>ИИИ</w:t>
      </w:r>
      <w:r w:rsidRPr="0005059E">
        <w:t>, а также сведения об их устранении или принятых компенсирующих мероприятиях.</w:t>
      </w:r>
    </w:p>
    <w:p w:rsidR="00CA2072" w:rsidRPr="00E864A7" w:rsidRDefault="00384A84" w:rsidP="00946398">
      <w:pPr>
        <w:ind w:firstLine="709"/>
        <w:rPr>
          <w:color w:val="FF0000"/>
          <w:sz w:val="30"/>
          <w:szCs w:val="30"/>
        </w:rPr>
      </w:pPr>
      <w:r w:rsidRPr="00E864A7">
        <w:rPr>
          <w:sz w:val="30"/>
          <w:szCs w:val="30"/>
        </w:rPr>
        <w:t>6.2</w:t>
      </w:r>
      <w:r w:rsidR="00646CDB">
        <w:rPr>
          <w:sz w:val="30"/>
          <w:szCs w:val="30"/>
        </w:rPr>
        <w:t>.</w:t>
      </w:r>
      <w:r w:rsidRPr="00E864A7">
        <w:rPr>
          <w:sz w:val="30"/>
          <w:szCs w:val="30"/>
        </w:rPr>
        <w:t xml:space="preserve"> Эксплуатация РО</w:t>
      </w:r>
      <w:r w:rsidR="00A10BF6" w:rsidRPr="00E864A7">
        <w:rPr>
          <w:sz w:val="30"/>
          <w:szCs w:val="30"/>
        </w:rPr>
        <w:t>.</w:t>
      </w:r>
      <w:r w:rsidRPr="00E864A7">
        <w:rPr>
          <w:sz w:val="30"/>
          <w:szCs w:val="30"/>
        </w:rPr>
        <w:t xml:space="preserve"> </w:t>
      </w:r>
    </w:p>
    <w:p w:rsidR="00387C44" w:rsidRDefault="00CA2072" w:rsidP="00946398">
      <w:pPr>
        <w:ind w:firstLine="709"/>
        <w:jc w:val="both"/>
        <w:rPr>
          <w:sz w:val="30"/>
          <w:szCs w:val="30"/>
        </w:rPr>
      </w:pPr>
      <w:proofErr w:type="gramStart"/>
      <w:r w:rsidRPr="00DC58DF">
        <w:rPr>
          <w:sz w:val="30"/>
          <w:szCs w:val="30"/>
        </w:rPr>
        <w:t>В разделе</w:t>
      </w:r>
      <w:r w:rsidR="00056A3F">
        <w:rPr>
          <w:b/>
          <w:sz w:val="30"/>
          <w:szCs w:val="30"/>
        </w:rPr>
        <w:t xml:space="preserve"> </w:t>
      </w:r>
      <w:r w:rsidR="00056A3F" w:rsidRPr="00056A3F">
        <w:rPr>
          <w:sz w:val="30"/>
          <w:szCs w:val="30"/>
        </w:rPr>
        <w:t xml:space="preserve">рекомендуется </w:t>
      </w:r>
      <w:r>
        <w:rPr>
          <w:sz w:val="30"/>
          <w:szCs w:val="30"/>
        </w:rPr>
        <w:t>приводить информацию об организации управления и эксплуатации ИИИ, деятельности по подбору, подготовке</w:t>
      </w:r>
      <w:r w:rsidR="00403A33">
        <w:rPr>
          <w:sz w:val="30"/>
          <w:szCs w:val="30"/>
        </w:rPr>
        <w:t xml:space="preserve">, </w:t>
      </w:r>
      <w:r w:rsidR="00FC1427">
        <w:rPr>
          <w:sz w:val="30"/>
          <w:szCs w:val="30"/>
        </w:rPr>
        <w:t>переподготовке, повышению квалификации</w:t>
      </w:r>
      <w:r>
        <w:rPr>
          <w:sz w:val="30"/>
          <w:szCs w:val="30"/>
        </w:rPr>
        <w:t xml:space="preserve"> и допуску персонала </w:t>
      </w:r>
      <w:r w:rsidR="007A2D4C">
        <w:rPr>
          <w:sz w:val="30"/>
          <w:szCs w:val="30"/>
        </w:rPr>
        <w:t xml:space="preserve">к </w:t>
      </w:r>
      <w:r w:rsidR="007A2D4C">
        <w:rPr>
          <w:sz w:val="30"/>
          <w:szCs w:val="30"/>
        </w:rPr>
        <w:lastRenderedPageBreak/>
        <w:t xml:space="preserve">проведению работ, разработке </w:t>
      </w:r>
      <w:r w:rsidR="00D965ED">
        <w:rPr>
          <w:sz w:val="30"/>
          <w:szCs w:val="30"/>
        </w:rPr>
        <w:t xml:space="preserve">локальных правовых актов по вопросам </w:t>
      </w:r>
      <w:r w:rsidR="00211C55">
        <w:rPr>
          <w:sz w:val="30"/>
          <w:szCs w:val="30"/>
        </w:rPr>
        <w:t>радиационной безопасности</w:t>
      </w:r>
      <w:r w:rsidR="007A2D4C">
        <w:rPr>
          <w:sz w:val="30"/>
          <w:szCs w:val="30"/>
        </w:rPr>
        <w:t xml:space="preserve">, поддержанию работоспособности систем </w:t>
      </w:r>
      <w:r w:rsidR="00311EFB">
        <w:rPr>
          <w:sz w:val="30"/>
          <w:szCs w:val="30"/>
        </w:rPr>
        <w:t xml:space="preserve">и </w:t>
      </w:r>
      <w:r w:rsidR="007A2D4C">
        <w:rPr>
          <w:sz w:val="30"/>
          <w:szCs w:val="30"/>
        </w:rPr>
        <w:t xml:space="preserve">элементов, важных для безопасности РО и ИИИ, </w:t>
      </w:r>
      <w:r w:rsidR="002F178C">
        <w:rPr>
          <w:sz w:val="30"/>
          <w:szCs w:val="30"/>
        </w:rPr>
        <w:t>сохранности</w:t>
      </w:r>
      <w:r w:rsidR="007A2D4C">
        <w:rPr>
          <w:sz w:val="30"/>
          <w:szCs w:val="30"/>
        </w:rPr>
        <w:t xml:space="preserve">, учета и контроля </w:t>
      </w:r>
      <w:r w:rsidR="00A10BF6">
        <w:rPr>
          <w:sz w:val="30"/>
          <w:szCs w:val="30"/>
        </w:rPr>
        <w:t>ИИИ</w:t>
      </w:r>
      <w:r w:rsidR="00F61611">
        <w:rPr>
          <w:sz w:val="30"/>
          <w:szCs w:val="30"/>
        </w:rPr>
        <w:t xml:space="preserve"> </w:t>
      </w:r>
      <w:r w:rsidR="007A2D4C">
        <w:rPr>
          <w:sz w:val="30"/>
          <w:szCs w:val="30"/>
        </w:rPr>
        <w:t>и РАО, а также аварийного планирования</w:t>
      </w:r>
      <w:proofErr w:type="gramEnd"/>
    </w:p>
    <w:p w:rsidR="00056A3F" w:rsidRPr="00E864A7" w:rsidRDefault="00384A84" w:rsidP="00946398">
      <w:pPr>
        <w:ind w:firstLine="709"/>
        <w:rPr>
          <w:sz w:val="30"/>
          <w:szCs w:val="30"/>
          <w:u w:val="single"/>
        </w:rPr>
      </w:pPr>
      <w:r w:rsidRPr="00E864A7">
        <w:rPr>
          <w:sz w:val="30"/>
          <w:szCs w:val="30"/>
        </w:rPr>
        <w:t>6.2.1. Организация управления</w:t>
      </w:r>
      <w:r w:rsidR="00A10BF6" w:rsidRPr="00E864A7">
        <w:rPr>
          <w:sz w:val="30"/>
          <w:szCs w:val="30"/>
        </w:rPr>
        <w:t>.</w:t>
      </w:r>
    </w:p>
    <w:p w:rsidR="007A2D4C" w:rsidRPr="007A2D4C" w:rsidRDefault="007A2D4C" w:rsidP="00946398">
      <w:pPr>
        <w:ind w:firstLine="709"/>
        <w:rPr>
          <w:sz w:val="30"/>
          <w:szCs w:val="30"/>
        </w:rPr>
      </w:pPr>
      <w:r>
        <w:rPr>
          <w:sz w:val="30"/>
          <w:szCs w:val="30"/>
        </w:rPr>
        <w:t>В подразделе рекомендуется приводить</w:t>
      </w:r>
      <w:r w:rsidR="00387C44" w:rsidRPr="00387C44">
        <w:rPr>
          <w:sz w:val="30"/>
          <w:szCs w:val="30"/>
        </w:rPr>
        <w:t>:</w:t>
      </w:r>
    </w:p>
    <w:p w:rsidR="005A2B18" w:rsidRDefault="005A2B1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схем</w:t>
      </w:r>
      <w:r w:rsidR="007A2D4C">
        <w:rPr>
          <w:sz w:val="30"/>
          <w:szCs w:val="30"/>
        </w:rPr>
        <w:t>у</w:t>
      </w:r>
      <w:r>
        <w:rPr>
          <w:sz w:val="30"/>
          <w:szCs w:val="30"/>
        </w:rPr>
        <w:t xml:space="preserve"> организационной структуры пользователя ИИИ и структурных подразделений, деятельность которых направлена на обеспечение безопасной эксплуатации ИИИ</w:t>
      </w:r>
      <w:r w:rsidRPr="005A2B18">
        <w:rPr>
          <w:sz w:val="30"/>
          <w:szCs w:val="30"/>
        </w:rPr>
        <w:t>;</w:t>
      </w:r>
    </w:p>
    <w:p w:rsidR="005A2B18" w:rsidRDefault="005A2B1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и основные положения организационно-распорядительных документов, на основании которых организована эксплуатация ИИИ, в том числе приказы о возложении отв</w:t>
      </w:r>
      <w:r w:rsidR="009D7C31">
        <w:rPr>
          <w:sz w:val="30"/>
          <w:szCs w:val="30"/>
        </w:rPr>
        <w:t>етственности на должностных лиц</w:t>
      </w:r>
      <w:r w:rsidRPr="005A2B18">
        <w:rPr>
          <w:sz w:val="30"/>
          <w:szCs w:val="30"/>
        </w:rPr>
        <w:t>;</w:t>
      </w:r>
    </w:p>
    <w:p w:rsidR="00311EFB" w:rsidRDefault="005A2B1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и структур</w:t>
      </w:r>
      <w:r w:rsidR="00311EFB">
        <w:rPr>
          <w:sz w:val="30"/>
          <w:szCs w:val="30"/>
        </w:rPr>
        <w:t>у</w:t>
      </w:r>
      <w:r>
        <w:rPr>
          <w:sz w:val="30"/>
          <w:szCs w:val="30"/>
        </w:rPr>
        <w:t xml:space="preserve"> подразделений </w:t>
      </w:r>
      <w:r w:rsidR="00E23C8D">
        <w:rPr>
          <w:sz w:val="30"/>
          <w:szCs w:val="30"/>
        </w:rPr>
        <w:t xml:space="preserve">(ответственных лиц) </w:t>
      </w:r>
      <w:r>
        <w:rPr>
          <w:sz w:val="30"/>
          <w:szCs w:val="30"/>
        </w:rPr>
        <w:t>пользователя ИИИ, осуществляющих</w:t>
      </w:r>
      <w:r w:rsidR="00311EFB">
        <w:rPr>
          <w:sz w:val="30"/>
          <w:szCs w:val="30"/>
        </w:rPr>
        <w:t>:</w:t>
      </w:r>
    </w:p>
    <w:p w:rsidR="00311EFB" w:rsidRDefault="00311EF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производственный </w:t>
      </w:r>
      <w:proofErr w:type="gramStart"/>
      <w:r w:rsidR="005A2B18">
        <w:rPr>
          <w:sz w:val="30"/>
          <w:szCs w:val="30"/>
        </w:rPr>
        <w:t>контроль за</w:t>
      </w:r>
      <w:proofErr w:type="gramEnd"/>
      <w:r w:rsidR="005A2B1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обеспечением </w:t>
      </w:r>
      <w:r w:rsidR="005A2B18">
        <w:rPr>
          <w:sz w:val="30"/>
          <w:szCs w:val="30"/>
        </w:rPr>
        <w:t>радиационной безопасност</w:t>
      </w:r>
      <w:r>
        <w:rPr>
          <w:sz w:val="30"/>
          <w:szCs w:val="30"/>
        </w:rPr>
        <w:t>и</w:t>
      </w:r>
      <w:r w:rsidR="005A2FD6" w:rsidRPr="005A2FD6">
        <w:rPr>
          <w:sz w:val="30"/>
          <w:szCs w:val="30"/>
        </w:rPr>
        <w:t xml:space="preserve"> </w:t>
      </w:r>
      <w:r w:rsidR="005A2FD6">
        <w:rPr>
          <w:sz w:val="30"/>
          <w:szCs w:val="30"/>
        </w:rPr>
        <w:t>контроль за обеспечением учета и контроля ядерных материалов</w:t>
      </w:r>
      <w:r w:rsidR="005A2B18" w:rsidRPr="005A2B18">
        <w:rPr>
          <w:sz w:val="30"/>
          <w:szCs w:val="30"/>
        </w:rPr>
        <w:t>;</w:t>
      </w:r>
      <w:r w:rsidR="005A2B18">
        <w:rPr>
          <w:sz w:val="30"/>
          <w:szCs w:val="30"/>
        </w:rPr>
        <w:t xml:space="preserve"> </w:t>
      </w:r>
    </w:p>
    <w:p w:rsidR="00311EFB" w:rsidRDefault="005A2B1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эксплуатацию ИИИ</w:t>
      </w:r>
      <w:r w:rsidRPr="005A2B18">
        <w:rPr>
          <w:sz w:val="30"/>
          <w:szCs w:val="30"/>
        </w:rPr>
        <w:t>;</w:t>
      </w:r>
    </w:p>
    <w:p w:rsidR="00311EFB" w:rsidRDefault="005A2B1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техническое обслуживание и ремонт систем и элементов РО и ИИИ</w:t>
      </w:r>
      <w:r w:rsidRPr="005A2B18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311EFB" w:rsidRDefault="005A2B1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обращение с РАО, образующимися при эксплуатации ИИИ</w:t>
      </w:r>
      <w:r w:rsidRPr="005A2B18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311EFB" w:rsidRDefault="00211C55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сохранность</w:t>
      </w:r>
      <w:r w:rsidR="005A2B18">
        <w:rPr>
          <w:sz w:val="30"/>
          <w:szCs w:val="30"/>
        </w:rPr>
        <w:t xml:space="preserve"> ИИИ</w:t>
      </w:r>
      <w:r w:rsidR="009609F0">
        <w:rPr>
          <w:sz w:val="30"/>
          <w:szCs w:val="30"/>
        </w:rPr>
        <w:t>, ядерных материалов</w:t>
      </w:r>
      <w:r w:rsidR="005A2B18" w:rsidRPr="005A2B18">
        <w:rPr>
          <w:sz w:val="30"/>
          <w:szCs w:val="30"/>
        </w:rPr>
        <w:t xml:space="preserve">; </w:t>
      </w:r>
    </w:p>
    <w:p w:rsidR="005A2FD6" w:rsidRDefault="005A2B1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и контроль ИИИ и РАО</w:t>
      </w:r>
      <w:r w:rsidR="009609F0">
        <w:rPr>
          <w:sz w:val="30"/>
          <w:szCs w:val="30"/>
        </w:rPr>
        <w:t>, ядерных материалов</w:t>
      </w:r>
      <w:r w:rsidR="00C27396">
        <w:rPr>
          <w:sz w:val="30"/>
          <w:szCs w:val="30"/>
        </w:rPr>
        <w:t>.</w:t>
      </w:r>
    </w:p>
    <w:p w:rsidR="009D7C31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6.2.2 Организация деятельности по подбору, подготовке, переподготовке, повышению квалификации и допуску персонала к проведению работ.</w:t>
      </w:r>
    </w:p>
    <w:p w:rsidR="00387687" w:rsidRPr="00387687" w:rsidRDefault="00387687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подразделе рекомендуется приводить следующую информацию</w:t>
      </w:r>
      <w:r w:rsidRPr="00387687">
        <w:rPr>
          <w:sz w:val="30"/>
          <w:szCs w:val="30"/>
        </w:rPr>
        <w:t>:</w:t>
      </w:r>
    </w:p>
    <w:p w:rsidR="00D965ED" w:rsidRDefault="009D7C31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="00311EFB">
        <w:rPr>
          <w:sz w:val="30"/>
          <w:szCs w:val="30"/>
        </w:rPr>
        <w:t xml:space="preserve">основных </w:t>
      </w:r>
      <w:r>
        <w:rPr>
          <w:sz w:val="30"/>
          <w:szCs w:val="30"/>
        </w:rPr>
        <w:t>документов пользователя ИИИ</w:t>
      </w:r>
      <w:r w:rsidR="00387687">
        <w:rPr>
          <w:sz w:val="30"/>
          <w:szCs w:val="30"/>
        </w:rPr>
        <w:t xml:space="preserve"> (с указанием их реквизитов)</w:t>
      </w:r>
      <w:r>
        <w:rPr>
          <w:sz w:val="30"/>
          <w:szCs w:val="30"/>
        </w:rPr>
        <w:t xml:space="preserve">, которыми установлена система подбора, подготовки, </w:t>
      </w:r>
      <w:r w:rsidR="00311EFB">
        <w:rPr>
          <w:sz w:val="30"/>
          <w:szCs w:val="30"/>
        </w:rPr>
        <w:t xml:space="preserve">переподготовки, повышения </w:t>
      </w:r>
      <w:r>
        <w:rPr>
          <w:sz w:val="30"/>
          <w:szCs w:val="30"/>
        </w:rPr>
        <w:t>квалификации и допуска к самостоятельной работе персонала пользователя ИИИ</w:t>
      </w:r>
      <w:r w:rsidR="00D965ED">
        <w:rPr>
          <w:sz w:val="30"/>
          <w:szCs w:val="30"/>
        </w:rPr>
        <w:t>;</w:t>
      </w:r>
      <w:r w:rsidR="00C27396">
        <w:rPr>
          <w:sz w:val="30"/>
          <w:szCs w:val="30"/>
        </w:rPr>
        <w:t xml:space="preserve"> </w:t>
      </w:r>
    </w:p>
    <w:p w:rsidR="009D7C31" w:rsidRDefault="00C2739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к количеству, составу </w:t>
      </w:r>
      <w:r w:rsidR="00D965ED">
        <w:rPr>
          <w:sz w:val="30"/>
          <w:szCs w:val="30"/>
        </w:rPr>
        <w:t xml:space="preserve">и квалификации </w:t>
      </w:r>
      <w:r>
        <w:rPr>
          <w:sz w:val="30"/>
          <w:szCs w:val="30"/>
        </w:rPr>
        <w:t>персонала подразделений, связанных с эксплуатацией ИИИ</w:t>
      </w:r>
      <w:r w:rsidRPr="00C27396">
        <w:rPr>
          <w:sz w:val="30"/>
          <w:szCs w:val="30"/>
        </w:rPr>
        <w:t>;</w:t>
      </w:r>
    </w:p>
    <w:p w:rsidR="00C27396" w:rsidRDefault="00C2739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основных мероприятий по организации системы подбора работников (персонала) подразделений, связанных с эксплуатацией ИИИ, в соответствии с требуемой квалификацией</w:t>
      </w:r>
      <w:r w:rsidRPr="00C27396">
        <w:rPr>
          <w:sz w:val="30"/>
          <w:szCs w:val="30"/>
        </w:rPr>
        <w:t>;</w:t>
      </w:r>
    </w:p>
    <w:p w:rsidR="00C27396" w:rsidRDefault="00C2739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о порядке подготовки персонала и предусмотренных в нем мероприятиях (обучение, стажировка на рабочем месте, аттестация, инструктаж и проверка </w:t>
      </w:r>
      <w:r w:rsidR="00D965ED">
        <w:rPr>
          <w:sz w:val="30"/>
          <w:szCs w:val="30"/>
        </w:rPr>
        <w:t xml:space="preserve">(оценка) </w:t>
      </w:r>
      <w:r>
        <w:rPr>
          <w:sz w:val="30"/>
          <w:szCs w:val="30"/>
        </w:rPr>
        <w:t>знаний) с указанием их тематики, объема и периодичности</w:t>
      </w:r>
      <w:r w:rsidRPr="00C27396">
        <w:rPr>
          <w:sz w:val="30"/>
          <w:szCs w:val="30"/>
        </w:rPr>
        <w:t>;</w:t>
      </w:r>
    </w:p>
    <w:p w:rsidR="00C27396" w:rsidRDefault="00C2739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организационных мероприятиях, предусмотренных порядком допуска персонала к самостоятельной работе</w:t>
      </w:r>
      <w:r w:rsidRPr="00C27396">
        <w:rPr>
          <w:sz w:val="30"/>
          <w:szCs w:val="30"/>
        </w:rPr>
        <w:t>;</w:t>
      </w:r>
    </w:p>
    <w:p w:rsidR="00C27396" w:rsidRDefault="00C2739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информация по формированию и поддержанию культуры безопасности у персонала, </w:t>
      </w:r>
      <w:r w:rsidR="00D965ED">
        <w:rPr>
          <w:sz w:val="30"/>
          <w:szCs w:val="30"/>
        </w:rPr>
        <w:t xml:space="preserve">занятого </w:t>
      </w:r>
      <w:r>
        <w:rPr>
          <w:sz w:val="30"/>
          <w:szCs w:val="30"/>
        </w:rPr>
        <w:t>в сферах деятельности, влияющих на радиационную безопасность РО и ИИИ.</w:t>
      </w:r>
    </w:p>
    <w:p w:rsidR="00C27396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6.2.3. Локальные правовые акты по вопросам радиационной безопасности.</w:t>
      </w:r>
    </w:p>
    <w:p w:rsidR="003120A3" w:rsidRPr="00A10BF6" w:rsidRDefault="00384A84" w:rsidP="00946398">
      <w:pPr>
        <w:ind w:firstLine="709"/>
        <w:jc w:val="both"/>
        <w:rPr>
          <w:sz w:val="30"/>
          <w:szCs w:val="30"/>
        </w:rPr>
      </w:pPr>
      <w:r w:rsidRPr="00384A84">
        <w:rPr>
          <w:sz w:val="30"/>
          <w:szCs w:val="30"/>
        </w:rPr>
        <w:t>В подразделе рекомендуется приводить сведения о разработанных (имеющихся) локальных правовых актах по вопросам радиационной безопасности, необходимых для обеспечения эксплуатации ИИИ, обслуживания, ремонта, проверок и испытаний систем и элементов РО и ИИИ, в том числе:</w:t>
      </w:r>
    </w:p>
    <w:p w:rsidR="003120A3" w:rsidRPr="00A10BF6" w:rsidRDefault="00384A84" w:rsidP="00946398">
      <w:pPr>
        <w:ind w:firstLine="709"/>
        <w:jc w:val="both"/>
        <w:rPr>
          <w:sz w:val="30"/>
          <w:szCs w:val="30"/>
        </w:rPr>
      </w:pPr>
      <w:r w:rsidRPr="00384A84">
        <w:rPr>
          <w:sz w:val="30"/>
          <w:szCs w:val="30"/>
        </w:rPr>
        <w:t>технических регламентах;</w:t>
      </w:r>
    </w:p>
    <w:p w:rsidR="003120A3" w:rsidRPr="00A10BF6" w:rsidRDefault="00384A84" w:rsidP="00946398">
      <w:pPr>
        <w:ind w:firstLine="709"/>
        <w:jc w:val="both"/>
        <w:rPr>
          <w:sz w:val="30"/>
          <w:szCs w:val="30"/>
        </w:rPr>
      </w:pPr>
      <w:r w:rsidRPr="00384A84">
        <w:rPr>
          <w:sz w:val="30"/>
          <w:szCs w:val="30"/>
        </w:rPr>
        <w:t>инструкциях (руководствах) по эксплуатации;</w:t>
      </w:r>
    </w:p>
    <w:p w:rsidR="003120A3" w:rsidRPr="00A10BF6" w:rsidRDefault="00384A84" w:rsidP="00946398">
      <w:pPr>
        <w:ind w:firstLine="709"/>
        <w:jc w:val="both"/>
        <w:rPr>
          <w:sz w:val="30"/>
          <w:szCs w:val="30"/>
        </w:rPr>
      </w:pPr>
      <w:r w:rsidRPr="00384A84">
        <w:rPr>
          <w:sz w:val="30"/>
          <w:szCs w:val="30"/>
        </w:rPr>
        <w:t>инструкциях по радиационной безопасности при работе с ИИИ;</w:t>
      </w:r>
    </w:p>
    <w:p w:rsidR="003120A3" w:rsidRPr="00A10BF6" w:rsidRDefault="00384A84" w:rsidP="00946398">
      <w:pPr>
        <w:ind w:firstLine="709"/>
        <w:jc w:val="both"/>
        <w:rPr>
          <w:sz w:val="30"/>
          <w:szCs w:val="30"/>
        </w:rPr>
      </w:pPr>
      <w:r w:rsidRPr="00384A84">
        <w:rPr>
          <w:sz w:val="30"/>
          <w:szCs w:val="30"/>
        </w:rPr>
        <w:t>системе радиационного контроля;</w:t>
      </w:r>
    </w:p>
    <w:p w:rsidR="00550B2C" w:rsidRPr="00550B2C" w:rsidRDefault="00384A84" w:rsidP="00946398">
      <w:pPr>
        <w:ind w:firstLine="709"/>
        <w:jc w:val="both"/>
        <w:rPr>
          <w:sz w:val="30"/>
          <w:szCs w:val="30"/>
        </w:rPr>
      </w:pPr>
      <w:proofErr w:type="gramStart"/>
      <w:r w:rsidRPr="00384A84">
        <w:rPr>
          <w:sz w:val="30"/>
          <w:szCs w:val="30"/>
        </w:rPr>
        <w:t>инструкциях</w:t>
      </w:r>
      <w:proofErr w:type="gramEnd"/>
      <w:r w:rsidRPr="00384A84">
        <w:rPr>
          <w:sz w:val="30"/>
          <w:szCs w:val="30"/>
        </w:rPr>
        <w:t xml:space="preserve"> (руководствах) по техническому обслуживанию и ремонту</w:t>
      </w:r>
      <w:r w:rsidR="00550B2C" w:rsidRPr="00550B2C">
        <w:rPr>
          <w:sz w:val="30"/>
          <w:szCs w:val="30"/>
        </w:rPr>
        <w:t>;</w:t>
      </w:r>
    </w:p>
    <w:p w:rsidR="0029354F" w:rsidRDefault="000F29D0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программах</w:t>
      </w:r>
      <w:proofErr w:type="gramEnd"/>
      <w:r w:rsidR="00550B2C">
        <w:rPr>
          <w:sz w:val="30"/>
          <w:szCs w:val="30"/>
        </w:rPr>
        <w:t xml:space="preserve"> контроля качества </w:t>
      </w:r>
      <w:r>
        <w:rPr>
          <w:sz w:val="30"/>
          <w:szCs w:val="30"/>
        </w:rPr>
        <w:t xml:space="preserve">работы ИИИ (для радиационных устройств, применяемых </w:t>
      </w:r>
      <w:r w:rsidR="00550B2C">
        <w:rPr>
          <w:sz w:val="30"/>
          <w:szCs w:val="30"/>
        </w:rPr>
        <w:t xml:space="preserve">в </w:t>
      </w:r>
      <w:r>
        <w:rPr>
          <w:sz w:val="30"/>
          <w:szCs w:val="30"/>
        </w:rPr>
        <w:t>лучевой терапии)</w:t>
      </w:r>
      <w:r w:rsidR="00C36723">
        <w:rPr>
          <w:sz w:val="30"/>
          <w:szCs w:val="30"/>
        </w:rPr>
        <w:t>.</w:t>
      </w:r>
    </w:p>
    <w:p w:rsidR="009D7C31" w:rsidRDefault="00384A84" w:rsidP="00946398">
      <w:pPr>
        <w:ind w:firstLine="709"/>
        <w:jc w:val="both"/>
        <w:rPr>
          <w:sz w:val="30"/>
          <w:szCs w:val="30"/>
        </w:rPr>
      </w:pPr>
      <w:r w:rsidRPr="00384A84">
        <w:rPr>
          <w:sz w:val="30"/>
          <w:szCs w:val="30"/>
        </w:rPr>
        <w:t>Рекомендуется приводить перечень и основные положения инструкций, регламентирующих действия персонала при возникновении радиационных аварий (с указанием их реквизитов).</w:t>
      </w:r>
    </w:p>
    <w:p w:rsidR="00E97313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6.2.4</w:t>
      </w:r>
      <w:r w:rsidR="00A10BF6" w:rsidRPr="00E864A7">
        <w:rPr>
          <w:sz w:val="30"/>
          <w:szCs w:val="30"/>
        </w:rPr>
        <w:t>.</w:t>
      </w:r>
      <w:r w:rsidRPr="00E864A7">
        <w:rPr>
          <w:sz w:val="30"/>
          <w:szCs w:val="30"/>
        </w:rPr>
        <w:t xml:space="preserve"> Техническое обслуживание и ремонт.</w:t>
      </w:r>
    </w:p>
    <w:p w:rsidR="00B0640E" w:rsidRPr="00B0640E" w:rsidRDefault="00B0640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подразделе рекомендуется приводить следующую информацию</w:t>
      </w:r>
      <w:r w:rsidRPr="00B0640E">
        <w:rPr>
          <w:sz w:val="30"/>
          <w:szCs w:val="30"/>
        </w:rPr>
        <w:t>:</w:t>
      </w:r>
    </w:p>
    <w:p w:rsidR="00E97313" w:rsidRDefault="00E9731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инструкций, программ</w:t>
      </w:r>
      <w:r w:rsidR="003120A3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графиков технического обслуживания, проверок, ремонта и испытаний ИИИ, систем </w:t>
      </w:r>
      <w:r w:rsidR="003120A3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</w:t>
      </w:r>
      <w:r w:rsidR="003120A3">
        <w:rPr>
          <w:sz w:val="30"/>
          <w:szCs w:val="30"/>
        </w:rPr>
        <w:t xml:space="preserve"> РО и ИИИ</w:t>
      </w:r>
      <w:r>
        <w:rPr>
          <w:sz w:val="30"/>
          <w:szCs w:val="30"/>
        </w:rPr>
        <w:t>, важных для безопасности</w:t>
      </w:r>
      <w:r w:rsidR="003120A3">
        <w:rPr>
          <w:sz w:val="30"/>
          <w:szCs w:val="30"/>
        </w:rPr>
        <w:t>,</w:t>
      </w:r>
      <w:r>
        <w:rPr>
          <w:sz w:val="30"/>
          <w:szCs w:val="30"/>
        </w:rPr>
        <w:t xml:space="preserve"> с кратким описанием основных положений, видов и объемов работ</w:t>
      </w:r>
      <w:r w:rsidR="003120A3">
        <w:rPr>
          <w:sz w:val="30"/>
          <w:szCs w:val="30"/>
        </w:rPr>
        <w:t xml:space="preserve"> (</w:t>
      </w:r>
      <w:r w:rsidR="003120A3" w:rsidRPr="003120A3">
        <w:rPr>
          <w:sz w:val="30"/>
          <w:szCs w:val="30"/>
        </w:rPr>
        <w:t>общее обслуживание, ремонт, капитальный ремон</w:t>
      </w:r>
      <w:r w:rsidR="003120A3">
        <w:rPr>
          <w:sz w:val="30"/>
          <w:szCs w:val="30"/>
        </w:rPr>
        <w:t xml:space="preserve">т, замена и модификация систем и </w:t>
      </w:r>
      <w:r w:rsidR="003120A3" w:rsidRPr="003120A3">
        <w:rPr>
          <w:sz w:val="30"/>
          <w:szCs w:val="30"/>
        </w:rPr>
        <w:t>элем</w:t>
      </w:r>
      <w:r w:rsidR="003120A3">
        <w:rPr>
          <w:sz w:val="30"/>
          <w:szCs w:val="30"/>
        </w:rPr>
        <w:t>ентов, важных для безопасности)</w:t>
      </w:r>
      <w:r>
        <w:rPr>
          <w:sz w:val="30"/>
          <w:szCs w:val="30"/>
        </w:rPr>
        <w:t>, мероприятий по обеспечению безопасности выполняемых работ</w:t>
      </w:r>
      <w:r w:rsidRPr="00E97313">
        <w:rPr>
          <w:sz w:val="30"/>
          <w:szCs w:val="30"/>
        </w:rPr>
        <w:t>;</w:t>
      </w:r>
    </w:p>
    <w:p w:rsidR="00105A29" w:rsidRDefault="0024737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и краткое описание технических средств</w:t>
      </w:r>
      <w:r w:rsidR="003120A3">
        <w:rPr>
          <w:sz w:val="30"/>
          <w:szCs w:val="30"/>
        </w:rPr>
        <w:t xml:space="preserve"> </w:t>
      </w:r>
      <w:r w:rsidR="003120A3" w:rsidRPr="003120A3">
        <w:rPr>
          <w:sz w:val="30"/>
          <w:szCs w:val="30"/>
        </w:rPr>
        <w:t>(с указанием их типа)</w:t>
      </w:r>
      <w:r>
        <w:rPr>
          <w:sz w:val="30"/>
          <w:szCs w:val="30"/>
        </w:rPr>
        <w:t>, предусмотренных для проведения технического обслуживания</w:t>
      </w:r>
      <w:r w:rsidR="003120A3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ремонта</w:t>
      </w:r>
      <w:r w:rsidR="00B0640E">
        <w:rPr>
          <w:sz w:val="30"/>
          <w:szCs w:val="30"/>
        </w:rPr>
        <w:t xml:space="preserve"> </w:t>
      </w:r>
      <w:r>
        <w:rPr>
          <w:sz w:val="30"/>
          <w:szCs w:val="30"/>
        </w:rPr>
        <w:t>ИИИ</w:t>
      </w:r>
      <w:r w:rsidR="00105A29">
        <w:rPr>
          <w:sz w:val="30"/>
          <w:szCs w:val="30"/>
        </w:rPr>
        <w:t>, систем и элементов РО и ИИИ, важных для безопасности, в том числе следующих технических средств:</w:t>
      </w:r>
      <w:r>
        <w:rPr>
          <w:sz w:val="30"/>
          <w:szCs w:val="30"/>
        </w:rPr>
        <w:t xml:space="preserve"> </w:t>
      </w:r>
    </w:p>
    <w:p w:rsidR="00105A29" w:rsidRDefault="0024737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контрольно-измерительное оборудование</w:t>
      </w:r>
      <w:r w:rsidR="00105A29">
        <w:rPr>
          <w:sz w:val="30"/>
          <w:szCs w:val="30"/>
        </w:rPr>
        <w:t>;</w:t>
      </w:r>
    </w:p>
    <w:p w:rsidR="00105A29" w:rsidRDefault="00105A29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транспортно-технологические</w:t>
      </w:r>
      <w:r w:rsidRPr="00105A29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а</w:t>
      </w:r>
      <w:r w:rsidRPr="00105A29">
        <w:rPr>
          <w:sz w:val="30"/>
          <w:szCs w:val="30"/>
        </w:rPr>
        <w:t>;</w:t>
      </w:r>
    </w:p>
    <w:p w:rsidR="00105A29" w:rsidRDefault="0024737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специальное оборудование и инструменты</w:t>
      </w:r>
      <w:r w:rsidR="00105A29">
        <w:rPr>
          <w:sz w:val="30"/>
          <w:szCs w:val="30"/>
        </w:rPr>
        <w:t>;</w:t>
      </w:r>
    </w:p>
    <w:p w:rsidR="00E97313" w:rsidRDefault="0024737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средства обеспечения дезактивации</w:t>
      </w:r>
      <w:r w:rsidR="00105A29">
        <w:rPr>
          <w:sz w:val="30"/>
          <w:szCs w:val="30"/>
        </w:rPr>
        <w:t>;</w:t>
      </w:r>
    </w:p>
    <w:p w:rsidR="0024737E" w:rsidRDefault="0024737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работ по техническому обслуживанию, ремонту и испытаниям ИИИ, а также систем </w:t>
      </w:r>
      <w:r w:rsidR="00105A29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</w:t>
      </w:r>
      <w:r w:rsidR="00105A29">
        <w:rPr>
          <w:sz w:val="30"/>
          <w:szCs w:val="30"/>
        </w:rPr>
        <w:t xml:space="preserve"> РО и ИИИ</w:t>
      </w:r>
      <w:r>
        <w:rPr>
          <w:sz w:val="30"/>
          <w:szCs w:val="30"/>
        </w:rPr>
        <w:t xml:space="preserve">, важных для безопасности, для проведения которых привлекаются сторонние </w:t>
      </w:r>
      <w:r>
        <w:rPr>
          <w:sz w:val="30"/>
          <w:szCs w:val="30"/>
        </w:rPr>
        <w:lastRenderedPageBreak/>
        <w:t>организации, с указанием выполняемых ими работ и предъявляемых требований к их качеству.</w:t>
      </w:r>
    </w:p>
    <w:p w:rsidR="0024737E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6.2.5. Обращение с радиоактивными отходами. Сбросы и выбросы радиоактивных веществ.</w:t>
      </w:r>
    </w:p>
    <w:p w:rsidR="00B0640E" w:rsidRPr="00B0640E" w:rsidRDefault="00B0640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подразделе рекомендуется приводить следующую информацию</w:t>
      </w:r>
      <w:r w:rsidRPr="00B0640E">
        <w:rPr>
          <w:sz w:val="30"/>
          <w:szCs w:val="30"/>
        </w:rPr>
        <w:t>:</w:t>
      </w:r>
    </w:p>
    <w:p w:rsidR="007074D3" w:rsidRDefault="007074D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источники образования РАО (жидких, твердых, газообразных, отработавших закрытых ИИИ), образующихся при эксплуатации РО и ИИИ, в том числе техническом обслуживании и ремонте</w:t>
      </w:r>
      <w:r w:rsidRPr="007074D3">
        <w:rPr>
          <w:sz w:val="30"/>
          <w:szCs w:val="30"/>
        </w:rPr>
        <w:t>;</w:t>
      </w:r>
    </w:p>
    <w:p w:rsidR="007074D3" w:rsidRDefault="007074D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описание и обоснование достаточности предусмотренных организационных мероприятий и технических решений </w:t>
      </w:r>
      <w:r w:rsidR="00105A29">
        <w:rPr>
          <w:sz w:val="30"/>
          <w:szCs w:val="30"/>
        </w:rPr>
        <w:t xml:space="preserve">по </w:t>
      </w:r>
      <w:r>
        <w:rPr>
          <w:sz w:val="30"/>
          <w:szCs w:val="30"/>
        </w:rPr>
        <w:t>обращени</w:t>
      </w:r>
      <w:r w:rsidR="00105A29">
        <w:rPr>
          <w:sz w:val="30"/>
          <w:szCs w:val="30"/>
        </w:rPr>
        <w:t>ю</w:t>
      </w:r>
      <w:r>
        <w:rPr>
          <w:sz w:val="30"/>
          <w:szCs w:val="30"/>
        </w:rPr>
        <w:t xml:space="preserve"> с РАО, образующими</w:t>
      </w:r>
      <w:r w:rsidR="00105A29">
        <w:rPr>
          <w:sz w:val="30"/>
          <w:szCs w:val="30"/>
        </w:rPr>
        <w:t>ся</w:t>
      </w:r>
      <w:r>
        <w:rPr>
          <w:sz w:val="30"/>
          <w:szCs w:val="30"/>
        </w:rPr>
        <w:t xml:space="preserve"> при нормальной эксплуатации ИИИ и при нарушениях нормальной эксплуатации</w:t>
      </w:r>
      <w:r w:rsidR="00105A29">
        <w:rPr>
          <w:sz w:val="30"/>
          <w:szCs w:val="30"/>
        </w:rPr>
        <w:t xml:space="preserve"> (</w:t>
      </w:r>
      <w:r w:rsidR="00C0525A">
        <w:rPr>
          <w:sz w:val="30"/>
          <w:szCs w:val="30"/>
        </w:rPr>
        <w:t xml:space="preserve">в том числе </w:t>
      </w:r>
      <w:r w:rsidR="00105A29">
        <w:rPr>
          <w:sz w:val="30"/>
          <w:szCs w:val="30"/>
        </w:rPr>
        <w:t xml:space="preserve">их </w:t>
      </w:r>
      <w:r w:rsidR="00C0525A">
        <w:rPr>
          <w:sz w:val="30"/>
          <w:szCs w:val="30"/>
        </w:rPr>
        <w:t xml:space="preserve">вид, </w:t>
      </w:r>
      <w:proofErr w:type="spellStart"/>
      <w:r w:rsidR="00C0525A">
        <w:rPr>
          <w:sz w:val="30"/>
          <w:szCs w:val="30"/>
        </w:rPr>
        <w:t>радионуклидный</w:t>
      </w:r>
      <w:proofErr w:type="spellEnd"/>
      <w:r w:rsidR="00C0525A">
        <w:rPr>
          <w:sz w:val="30"/>
          <w:szCs w:val="30"/>
        </w:rPr>
        <w:t xml:space="preserve"> состав, объем (массу), удельную и максимальную активность в контейнере или упаковке</w:t>
      </w:r>
      <w:r w:rsidR="00105A29">
        <w:rPr>
          <w:sz w:val="30"/>
          <w:szCs w:val="30"/>
        </w:rPr>
        <w:t>)</w:t>
      </w:r>
      <w:r w:rsidRPr="007074D3">
        <w:rPr>
          <w:sz w:val="30"/>
          <w:szCs w:val="30"/>
        </w:rPr>
        <w:t>;</w:t>
      </w:r>
    </w:p>
    <w:p w:rsidR="00C0525A" w:rsidRDefault="00C0525A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мест сбора, сортировки и хранения РАО</w:t>
      </w:r>
      <w:r w:rsidRPr="00C0525A">
        <w:rPr>
          <w:sz w:val="30"/>
          <w:szCs w:val="30"/>
        </w:rPr>
        <w:t>;</w:t>
      </w:r>
    </w:p>
    <w:p w:rsidR="00C0525A" w:rsidRDefault="00C0525A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используемых контейнеров или упаковок</w:t>
      </w:r>
      <w:r w:rsidRPr="00C0525A">
        <w:rPr>
          <w:sz w:val="30"/>
          <w:szCs w:val="30"/>
        </w:rPr>
        <w:t>;</w:t>
      </w:r>
    </w:p>
    <w:p w:rsidR="00F354A0" w:rsidRDefault="00F354A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порядка временного хранения и утилизации РАО</w:t>
      </w:r>
      <w:r w:rsidRPr="00F354A0">
        <w:rPr>
          <w:sz w:val="30"/>
          <w:szCs w:val="30"/>
        </w:rPr>
        <w:t>;</w:t>
      </w:r>
    </w:p>
    <w:p w:rsidR="00F354A0" w:rsidRPr="00F354A0" w:rsidRDefault="00F354A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порядка передачи РАО на долговременно</w:t>
      </w:r>
      <w:r w:rsidR="0051141A">
        <w:rPr>
          <w:sz w:val="30"/>
          <w:szCs w:val="30"/>
        </w:rPr>
        <w:t>е</w:t>
      </w:r>
      <w:r>
        <w:rPr>
          <w:sz w:val="30"/>
          <w:szCs w:val="30"/>
        </w:rPr>
        <w:t xml:space="preserve"> хранение и (или) захоронение</w:t>
      </w:r>
      <w:r w:rsidRPr="00F354A0">
        <w:rPr>
          <w:sz w:val="30"/>
          <w:szCs w:val="30"/>
        </w:rPr>
        <w:t>;</w:t>
      </w:r>
    </w:p>
    <w:p w:rsidR="005A03D9" w:rsidRDefault="005A03D9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организационных мероприятий и технических решений по недопущению превышения установленных уровней радиационного воздействия на персонал, население и окружающую среду при обращении с РАО</w:t>
      </w:r>
      <w:r w:rsidRPr="005A03D9">
        <w:rPr>
          <w:sz w:val="30"/>
          <w:szCs w:val="30"/>
        </w:rPr>
        <w:t>;</w:t>
      </w:r>
    </w:p>
    <w:p w:rsidR="00F354A0" w:rsidRPr="00F354A0" w:rsidRDefault="00F354A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наличии (при необходимости) согласованной и утвержденной в установленном порядке схем</w:t>
      </w:r>
      <w:r w:rsidR="0051141A">
        <w:rPr>
          <w:sz w:val="30"/>
          <w:szCs w:val="30"/>
        </w:rPr>
        <w:t>ы</w:t>
      </w:r>
      <w:r>
        <w:rPr>
          <w:sz w:val="30"/>
          <w:szCs w:val="30"/>
        </w:rPr>
        <w:t xml:space="preserve"> обращения с радиоактивными отходами</w:t>
      </w:r>
      <w:r w:rsidRPr="00F354A0">
        <w:rPr>
          <w:sz w:val="30"/>
          <w:szCs w:val="30"/>
        </w:rPr>
        <w:t>;</w:t>
      </w:r>
    </w:p>
    <w:p w:rsidR="005F5B1A" w:rsidRDefault="005F5B1A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нормативы </w:t>
      </w:r>
      <w:r w:rsidR="00F61611">
        <w:rPr>
          <w:sz w:val="30"/>
          <w:szCs w:val="30"/>
        </w:rPr>
        <w:t xml:space="preserve">допустимых выбросов и сбросов РВ </w:t>
      </w:r>
      <w:r>
        <w:rPr>
          <w:sz w:val="30"/>
          <w:szCs w:val="30"/>
        </w:rPr>
        <w:t xml:space="preserve">в окружающую среду, установленные в соответствии с Положением о порядке разработки и утверждения нормативов допустимых выбросов и сбросов </w:t>
      </w:r>
      <w:r w:rsidR="00F61611">
        <w:rPr>
          <w:sz w:val="30"/>
          <w:szCs w:val="30"/>
        </w:rPr>
        <w:t xml:space="preserve">РВ </w:t>
      </w:r>
      <w:r>
        <w:rPr>
          <w:sz w:val="30"/>
          <w:szCs w:val="30"/>
        </w:rPr>
        <w:t>в окружающую среду, утвержденным постановлением Совета Министров Республики Беларусь от 21 августа 2020 г. № 497</w:t>
      </w:r>
      <w:r w:rsidR="0009689D" w:rsidRPr="0009689D">
        <w:rPr>
          <w:sz w:val="30"/>
          <w:szCs w:val="30"/>
        </w:rPr>
        <w:t>;</w:t>
      </w:r>
    </w:p>
    <w:p w:rsidR="005F5B1A" w:rsidRDefault="005F5B1A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учета и контроля выбросов и сбросов</w:t>
      </w:r>
      <w:r w:rsidR="00F61611">
        <w:rPr>
          <w:sz w:val="30"/>
          <w:szCs w:val="30"/>
        </w:rPr>
        <w:t xml:space="preserve"> РВ</w:t>
      </w:r>
      <w:r w:rsidR="0009689D" w:rsidRPr="0009689D">
        <w:rPr>
          <w:sz w:val="30"/>
          <w:szCs w:val="30"/>
        </w:rPr>
        <w:t>;</w:t>
      </w:r>
    </w:p>
    <w:p w:rsidR="005F5B1A" w:rsidRPr="005F5B1A" w:rsidRDefault="005F5B1A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фактически</w:t>
      </w:r>
      <w:r w:rsidR="00F61611">
        <w:rPr>
          <w:sz w:val="30"/>
          <w:szCs w:val="30"/>
        </w:rPr>
        <w:t xml:space="preserve">е значения выбросов и сбросов РВ </w:t>
      </w:r>
      <w:r>
        <w:rPr>
          <w:sz w:val="30"/>
          <w:szCs w:val="30"/>
        </w:rPr>
        <w:t xml:space="preserve">по результатам контроля, а также результаты их сопоставления с нормативами </w:t>
      </w:r>
      <w:r w:rsidR="00F61611">
        <w:rPr>
          <w:sz w:val="30"/>
          <w:szCs w:val="30"/>
        </w:rPr>
        <w:t xml:space="preserve">допустимых выбросов и сбросов РВ </w:t>
      </w:r>
      <w:r>
        <w:rPr>
          <w:sz w:val="30"/>
          <w:szCs w:val="30"/>
        </w:rPr>
        <w:t>в окружающую среду (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действующих и выводимых из эксплуатации РО).</w:t>
      </w:r>
    </w:p>
    <w:p w:rsidR="005A03D9" w:rsidRDefault="00B0640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5A03D9">
        <w:rPr>
          <w:sz w:val="30"/>
          <w:szCs w:val="30"/>
        </w:rPr>
        <w:t>ри обосновании значений выбросов и сбросов РВ рекомендуется приводить</w:t>
      </w:r>
      <w:r w:rsidR="005A03D9" w:rsidRPr="005A03D9">
        <w:rPr>
          <w:sz w:val="30"/>
          <w:szCs w:val="30"/>
        </w:rPr>
        <w:t>:</w:t>
      </w:r>
    </w:p>
    <w:p w:rsidR="005A03D9" w:rsidRDefault="005A03D9" w:rsidP="00946398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радионуклидный</w:t>
      </w:r>
      <w:proofErr w:type="spellEnd"/>
      <w:r>
        <w:rPr>
          <w:sz w:val="30"/>
          <w:szCs w:val="30"/>
        </w:rPr>
        <w:t xml:space="preserve"> состав, объемные активности каждого радионуклида, агрегатное состояние (аэрозоль, газ) выбросов РВ в вентиляцию от </w:t>
      </w:r>
      <w:r w:rsidR="0063357C">
        <w:rPr>
          <w:sz w:val="30"/>
          <w:szCs w:val="30"/>
        </w:rPr>
        <w:t xml:space="preserve">стационарных </w:t>
      </w:r>
      <w:r>
        <w:rPr>
          <w:sz w:val="30"/>
          <w:szCs w:val="30"/>
        </w:rPr>
        <w:t xml:space="preserve">ИИИ или систем </w:t>
      </w:r>
      <w:r w:rsidR="0063357C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элементов РО и </w:t>
      </w:r>
      <w:r w:rsidR="0063357C">
        <w:rPr>
          <w:sz w:val="30"/>
          <w:szCs w:val="30"/>
        </w:rPr>
        <w:t xml:space="preserve">стационарных </w:t>
      </w:r>
      <w:r>
        <w:rPr>
          <w:sz w:val="30"/>
          <w:szCs w:val="30"/>
        </w:rPr>
        <w:t xml:space="preserve">ИИИ </w:t>
      </w:r>
      <w:r w:rsidR="0063357C">
        <w:rPr>
          <w:sz w:val="30"/>
          <w:szCs w:val="30"/>
        </w:rPr>
        <w:t xml:space="preserve">(единицы оборудования) </w:t>
      </w:r>
      <w:r>
        <w:rPr>
          <w:sz w:val="30"/>
          <w:szCs w:val="30"/>
        </w:rPr>
        <w:t xml:space="preserve">при нормальной </w:t>
      </w:r>
      <w:r>
        <w:rPr>
          <w:sz w:val="30"/>
          <w:szCs w:val="30"/>
        </w:rPr>
        <w:lastRenderedPageBreak/>
        <w:t>эксплуатации и при нарушении нормальной эксплуатации</w:t>
      </w:r>
      <w:r w:rsidRPr="005A03D9">
        <w:rPr>
          <w:sz w:val="30"/>
          <w:szCs w:val="30"/>
        </w:rPr>
        <w:t>;</w:t>
      </w:r>
    </w:p>
    <w:p w:rsidR="005A03D9" w:rsidRDefault="005A03D9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схему и описание основных элементов системы специальной вентиляции, с указанием категории</w:t>
      </w:r>
      <w:r w:rsidR="00CB0243">
        <w:rPr>
          <w:sz w:val="30"/>
          <w:szCs w:val="30"/>
        </w:rPr>
        <w:t xml:space="preserve"> помещений размещения </w:t>
      </w:r>
      <w:r w:rsidR="0063357C">
        <w:rPr>
          <w:sz w:val="30"/>
          <w:szCs w:val="30"/>
        </w:rPr>
        <w:t xml:space="preserve">стационарного </w:t>
      </w:r>
      <w:r w:rsidR="00CB0243">
        <w:rPr>
          <w:sz w:val="30"/>
          <w:szCs w:val="30"/>
        </w:rPr>
        <w:t>ИИИ</w:t>
      </w:r>
      <w:r w:rsidR="00CB0243" w:rsidRPr="00CB0243">
        <w:rPr>
          <w:sz w:val="30"/>
          <w:szCs w:val="30"/>
        </w:rPr>
        <w:t>;</w:t>
      </w:r>
    </w:p>
    <w:p w:rsidR="00CB0243" w:rsidRDefault="00CB024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коэффициенты газоочистки используемых фильтров</w:t>
      </w:r>
      <w:r w:rsidRPr="006F6253">
        <w:rPr>
          <w:sz w:val="30"/>
          <w:szCs w:val="30"/>
        </w:rPr>
        <w:t>;</w:t>
      </w:r>
    </w:p>
    <w:p w:rsidR="00CB0243" w:rsidRDefault="00CB024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объем удаляемого воздуха</w:t>
      </w:r>
      <w:r w:rsidR="00521A89">
        <w:rPr>
          <w:sz w:val="30"/>
          <w:szCs w:val="30"/>
        </w:rPr>
        <w:t xml:space="preserve"> </w:t>
      </w:r>
      <w:r>
        <w:rPr>
          <w:sz w:val="30"/>
          <w:szCs w:val="30"/>
        </w:rPr>
        <w:t>через систему специальной вентиляции</w:t>
      </w:r>
      <w:r w:rsidRPr="00CB0243">
        <w:rPr>
          <w:sz w:val="30"/>
          <w:szCs w:val="30"/>
        </w:rPr>
        <w:t>;</w:t>
      </w:r>
    </w:p>
    <w:p w:rsidR="00CB0243" w:rsidRDefault="00CB024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условия выброса РВ в атмосферный воздух (высота трубы, диаметр, скорость выброса, температура выброса)</w:t>
      </w:r>
      <w:r w:rsidRPr="00CB0243">
        <w:rPr>
          <w:sz w:val="30"/>
          <w:szCs w:val="30"/>
        </w:rPr>
        <w:t>;</w:t>
      </w:r>
    </w:p>
    <w:p w:rsidR="00CB0243" w:rsidRDefault="00CB024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схему и описание основных единиц системы специальной канализации</w:t>
      </w:r>
      <w:r w:rsidRPr="00CB0243">
        <w:rPr>
          <w:sz w:val="30"/>
          <w:szCs w:val="30"/>
        </w:rPr>
        <w:t>;</w:t>
      </w:r>
    </w:p>
    <w:p w:rsidR="00CB0243" w:rsidRDefault="00CB0243" w:rsidP="00946398">
      <w:pPr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радионуклидный</w:t>
      </w:r>
      <w:proofErr w:type="spellEnd"/>
      <w:r>
        <w:rPr>
          <w:sz w:val="30"/>
          <w:szCs w:val="30"/>
        </w:rPr>
        <w:t xml:space="preserve"> состав, удельные активности и объем </w:t>
      </w:r>
      <w:r w:rsidR="005752A4">
        <w:rPr>
          <w:sz w:val="30"/>
          <w:szCs w:val="30"/>
        </w:rPr>
        <w:t>с</w:t>
      </w:r>
      <w:r>
        <w:rPr>
          <w:sz w:val="30"/>
          <w:szCs w:val="30"/>
        </w:rPr>
        <w:t>бросов РВ в спец</w:t>
      </w:r>
      <w:r w:rsidR="0063357C">
        <w:rPr>
          <w:sz w:val="30"/>
          <w:szCs w:val="30"/>
        </w:rPr>
        <w:t xml:space="preserve">иальную </w:t>
      </w:r>
      <w:r>
        <w:rPr>
          <w:sz w:val="30"/>
          <w:szCs w:val="30"/>
        </w:rPr>
        <w:t>канализацию</w:t>
      </w:r>
      <w:r w:rsidR="005752A4">
        <w:rPr>
          <w:sz w:val="30"/>
          <w:szCs w:val="30"/>
        </w:rPr>
        <w:t>.</w:t>
      </w:r>
    </w:p>
    <w:p w:rsidR="002A2554" w:rsidRDefault="002A2554" w:rsidP="00946398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Для РО, имеющих стационарные источники выбросов и (или) сбросов, для которых не требуется разработка и утверждение нормативов допустимых выбросов и сбр</w:t>
      </w:r>
      <w:r w:rsidR="00F61611">
        <w:rPr>
          <w:sz w:val="30"/>
          <w:szCs w:val="30"/>
        </w:rPr>
        <w:t xml:space="preserve">осов РВ </w:t>
      </w:r>
      <w:r>
        <w:rPr>
          <w:sz w:val="30"/>
          <w:szCs w:val="30"/>
        </w:rPr>
        <w:t xml:space="preserve">в соответствии с Положением о порядке разработки и утверждения нормативов допустимых выбросов и сбросов </w:t>
      </w:r>
      <w:r w:rsidR="00F61611">
        <w:rPr>
          <w:sz w:val="30"/>
          <w:szCs w:val="30"/>
        </w:rPr>
        <w:t xml:space="preserve">РВ </w:t>
      </w:r>
      <w:r>
        <w:rPr>
          <w:sz w:val="30"/>
          <w:szCs w:val="30"/>
        </w:rPr>
        <w:t>в окружающую среду, утвержденным постановлением Совета Министров Республики Беларусь от 21 августа 2020 г. № 497, должно быть обосновано, что в режиме нормальной эксплуатации</w:t>
      </w:r>
      <w:proofErr w:type="gramEnd"/>
      <w:r>
        <w:rPr>
          <w:sz w:val="30"/>
          <w:szCs w:val="30"/>
        </w:rPr>
        <w:t xml:space="preserve"> РО фактические выбросы и (или) сбросы не создают дозу облучения населения более 10 </w:t>
      </w:r>
      <w:proofErr w:type="spellStart"/>
      <w:r>
        <w:rPr>
          <w:sz w:val="30"/>
          <w:szCs w:val="30"/>
        </w:rPr>
        <w:t>мкЗв</w:t>
      </w:r>
      <w:proofErr w:type="spellEnd"/>
      <w:r>
        <w:rPr>
          <w:sz w:val="30"/>
          <w:szCs w:val="30"/>
        </w:rPr>
        <w:t xml:space="preserve"> в год от всех путей облучения.</w:t>
      </w:r>
    </w:p>
    <w:p w:rsidR="002B7FE3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6.2.6. Организация учета и контроля ИИИ и РАО.</w:t>
      </w:r>
    </w:p>
    <w:p w:rsidR="005752A4" w:rsidRPr="005752A4" w:rsidRDefault="005752A4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подразделе рекомендуется представлять следующую информацию</w:t>
      </w:r>
      <w:r w:rsidR="00387C44" w:rsidRPr="00387C44">
        <w:rPr>
          <w:sz w:val="30"/>
          <w:szCs w:val="30"/>
        </w:rPr>
        <w:t>:</w:t>
      </w:r>
    </w:p>
    <w:p w:rsidR="0063357C" w:rsidRDefault="002B7FE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организации учета и контроля ИИИ </w:t>
      </w:r>
      <w:r w:rsidR="005752A4">
        <w:rPr>
          <w:sz w:val="30"/>
          <w:szCs w:val="30"/>
        </w:rPr>
        <w:t>и РАО</w:t>
      </w:r>
      <w:r w:rsidR="0063357C">
        <w:rPr>
          <w:sz w:val="30"/>
          <w:szCs w:val="30"/>
        </w:rPr>
        <w:t>;</w:t>
      </w:r>
    </w:p>
    <w:p w:rsidR="002B7FE3" w:rsidRDefault="0063357C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Рекомендуется показывать, что </w:t>
      </w:r>
      <w:r w:rsidRPr="0063357C">
        <w:rPr>
          <w:sz w:val="30"/>
          <w:szCs w:val="30"/>
        </w:rPr>
        <w:t xml:space="preserve">порядок учета и контроля </w:t>
      </w:r>
      <w:r>
        <w:rPr>
          <w:sz w:val="30"/>
          <w:szCs w:val="30"/>
        </w:rPr>
        <w:t xml:space="preserve">ИИИ </w:t>
      </w:r>
      <w:r w:rsidRPr="0063357C">
        <w:rPr>
          <w:sz w:val="30"/>
          <w:szCs w:val="30"/>
        </w:rPr>
        <w:t>и РАО</w:t>
      </w:r>
      <w:r w:rsidR="002B7FE3">
        <w:rPr>
          <w:sz w:val="30"/>
          <w:szCs w:val="30"/>
        </w:rPr>
        <w:t xml:space="preserve"> соответств</w:t>
      </w:r>
      <w:r>
        <w:rPr>
          <w:sz w:val="30"/>
          <w:szCs w:val="30"/>
        </w:rPr>
        <w:t>ует</w:t>
      </w:r>
      <w:r w:rsidR="002B7FE3">
        <w:rPr>
          <w:sz w:val="30"/>
          <w:szCs w:val="30"/>
        </w:rPr>
        <w:t xml:space="preserve"> требованиям законодательства</w:t>
      </w:r>
      <w:r>
        <w:rPr>
          <w:sz w:val="30"/>
          <w:szCs w:val="30"/>
        </w:rPr>
        <w:t xml:space="preserve"> о радиационной безопасности</w:t>
      </w:r>
      <w:r w:rsidR="002B7FE3">
        <w:rPr>
          <w:sz w:val="30"/>
          <w:szCs w:val="30"/>
        </w:rPr>
        <w:t>, локальным правовым актам пользователя ИИИ</w:t>
      </w:r>
      <w:r>
        <w:rPr>
          <w:sz w:val="30"/>
          <w:szCs w:val="30"/>
        </w:rPr>
        <w:t xml:space="preserve"> и о</w:t>
      </w:r>
      <w:r w:rsidR="005752A4">
        <w:rPr>
          <w:sz w:val="30"/>
          <w:szCs w:val="30"/>
        </w:rPr>
        <w:t>беспеч</w:t>
      </w:r>
      <w:r>
        <w:rPr>
          <w:sz w:val="30"/>
          <w:szCs w:val="30"/>
        </w:rPr>
        <w:t>ивает</w:t>
      </w:r>
      <w:r w:rsidR="005752A4">
        <w:rPr>
          <w:sz w:val="30"/>
          <w:szCs w:val="30"/>
        </w:rPr>
        <w:t xml:space="preserve"> </w:t>
      </w:r>
      <w:r w:rsidR="002B7FE3">
        <w:rPr>
          <w:sz w:val="30"/>
          <w:szCs w:val="30"/>
        </w:rPr>
        <w:t>непрерывност</w:t>
      </w:r>
      <w:r>
        <w:rPr>
          <w:sz w:val="30"/>
          <w:szCs w:val="30"/>
        </w:rPr>
        <w:t>ь</w:t>
      </w:r>
      <w:r w:rsidR="002B7FE3">
        <w:rPr>
          <w:sz w:val="30"/>
          <w:szCs w:val="30"/>
        </w:rPr>
        <w:t xml:space="preserve"> учета и контроля ИИИ</w:t>
      </w:r>
      <w:r w:rsidR="005752A4">
        <w:rPr>
          <w:sz w:val="30"/>
          <w:szCs w:val="30"/>
        </w:rPr>
        <w:t xml:space="preserve"> и РАО</w:t>
      </w:r>
      <w:r>
        <w:rPr>
          <w:sz w:val="30"/>
          <w:szCs w:val="30"/>
        </w:rPr>
        <w:t xml:space="preserve">,  периодичность проведения </w:t>
      </w:r>
      <w:r w:rsidR="002B7FE3">
        <w:rPr>
          <w:sz w:val="30"/>
          <w:szCs w:val="30"/>
        </w:rPr>
        <w:t>инвентаризаци</w:t>
      </w:r>
      <w:r>
        <w:rPr>
          <w:sz w:val="30"/>
          <w:szCs w:val="30"/>
        </w:rPr>
        <w:t>й ИИИ и РАО, определение наличного количества ИИИ и РАО, проверку соответствия учетным данным</w:t>
      </w:r>
      <w:r w:rsidR="002B7FE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своевременное документирование </w:t>
      </w:r>
      <w:r w:rsidR="002B7FE3">
        <w:rPr>
          <w:sz w:val="30"/>
          <w:szCs w:val="30"/>
        </w:rPr>
        <w:t>результатов операций с ИИИ</w:t>
      </w:r>
      <w:r>
        <w:rPr>
          <w:sz w:val="30"/>
          <w:szCs w:val="30"/>
        </w:rPr>
        <w:t xml:space="preserve"> и РАО</w:t>
      </w:r>
      <w:r w:rsidR="002B7FE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своевременное выявление </w:t>
      </w:r>
      <w:r w:rsidR="002B7FE3">
        <w:rPr>
          <w:sz w:val="30"/>
          <w:szCs w:val="30"/>
        </w:rPr>
        <w:t>нарушений в учете и контроле ИИИ</w:t>
      </w:r>
      <w:r w:rsidR="005752A4">
        <w:rPr>
          <w:sz w:val="30"/>
          <w:szCs w:val="30"/>
        </w:rPr>
        <w:t xml:space="preserve"> и РАО</w:t>
      </w:r>
      <w:r>
        <w:rPr>
          <w:sz w:val="30"/>
          <w:szCs w:val="30"/>
        </w:rPr>
        <w:t>.</w:t>
      </w:r>
    </w:p>
    <w:p w:rsidR="002B7FE3" w:rsidRDefault="002B7FE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подразделений</w:t>
      </w:r>
      <w:r w:rsidR="0063357C">
        <w:rPr>
          <w:sz w:val="30"/>
          <w:szCs w:val="30"/>
        </w:rPr>
        <w:t xml:space="preserve"> пользователя ИИИ</w:t>
      </w:r>
      <w:r>
        <w:rPr>
          <w:sz w:val="30"/>
          <w:szCs w:val="30"/>
        </w:rPr>
        <w:t>, осуществляющих обращение с ИИИ</w:t>
      </w:r>
      <w:r w:rsidR="005752A4">
        <w:rPr>
          <w:sz w:val="30"/>
          <w:szCs w:val="30"/>
        </w:rPr>
        <w:t xml:space="preserve"> и РАО</w:t>
      </w:r>
      <w:r w:rsidRPr="002B7FE3">
        <w:rPr>
          <w:sz w:val="30"/>
          <w:szCs w:val="30"/>
        </w:rPr>
        <w:t>;</w:t>
      </w:r>
    </w:p>
    <w:p w:rsidR="002B7FE3" w:rsidRDefault="002B7FE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ИИИ и образующихся РАО, </w:t>
      </w:r>
      <w:r w:rsidR="005F3B4C">
        <w:rPr>
          <w:sz w:val="30"/>
          <w:szCs w:val="30"/>
        </w:rPr>
        <w:t xml:space="preserve">ядерных материалов </w:t>
      </w:r>
      <w:r>
        <w:rPr>
          <w:sz w:val="30"/>
          <w:szCs w:val="30"/>
        </w:rPr>
        <w:t>подлежащих учету и контролю пользователем ИИИ</w:t>
      </w:r>
      <w:r w:rsidR="009609F0">
        <w:rPr>
          <w:sz w:val="30"/>
          <w:szCs w:val="30"/>
        </w:rPr>
        <w:t xml:space="preserve"> (для пользователей ИИИ, осуществляющих </w:t>
      </w:r>
      <w:r w:rsidR="005F3B4C">
        <w:rPr>
          <w:sz w:val="30"/>
          <w:szCs w:val="30"/>
        </w:rPr>
        <w:t>производство (поставку) ИИИ, допускается актуализировать указанный перечень ежегодно по результатам инвентаризации ИИИ)</w:t>
      </w:r>
      <w:r w:rsidRPr="002B7FE3">
        <w:rPr>
          <w:sz w:val="30"/>
          <w:szCs w:val="30"/>
        </w:rPr>
        <w:t>;</w:t>
      </w:r>
    </w:p>
    <w:p w:rsidR="002B7FE3" w:rsidRDefault="0009654B" w:rsidP="00946398">
      <w:pPr>
        <w:ind w:firstLine="709"/>
        <w:jc w:val="both"/>
        <w:rPr>
          <w:sz w:val="30"/>
          <w:szCs w:val="30"/>
        </w:rPr>
      </w:pPr>
      <w:r w:rsidRPr="0009654B">
        <w:rPr>
          <w:sz w:val="30"/>
          <w:szCs w:val="30"/>
        </w:rPr>
        <w:t xml:space="preserve">структуру службы (подразделения) и (или) должности </w:t>
      </w:r>
      <w:r>
        <w:rPr>
          <w:sz w:val="30"/>
          <w:szCs w:val="30"/>
        </w:rPr>
        <w:t xml:space="preserve">персонала </w:t>
      </w:r>
      <w:r>
        <w:rPr>
          <w:sz w:val="30"/>
          <w:szCs w:val="30"/>
        </w:rPr>
        <w:lastRenderedPageBreak/>
        <w:t>пользователя ИИИ,</w:t>
      </w:r>
      <w:r w:rsidR="008050D6">
        <w:rPr>
          <w:sz w:val="30"/>
          <w:szCs w:val="30"/>
        </w:rPr>
        <w:t xml:space="preserve"> </w:t>
      </w:r>
      <w:r>
        <w:rPr>
          <w:sz w:val="30"/>
          <w:szCs w:val="30"/>
        </w:rPr>
        <w:t>на которые возложена</w:t>
      </w:r>
      <w:r w:rsidR="00CC11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ответственность </w:t>
      </w:r>
      <w:r w:rsidR="00CC1177">
        <w:rPr>
          <w:sz w:val="30"/>
          <w:szCs w:val="30"/>
        </w:rPr>
        <w:t xml:space="preserve">за учет, хранение и выдачу ИИИ, организацию сбора, </w:t>
      </w:r>
      <w:r w:rsidR="0063357C">
        <w:rPr>
          <w:sz w:val="30"/>
          <w:szCs w:val="30"/>
        </w:rPr>
        <w:t xml:space="preserve">учета, </w:t>
      </w:r>
      <w:r w:rsidR="00CC1177">
        <w:rPr>
          <w:sz w:val="30"/>
          <w:szCs w:val="30"/>
        </w:rPr>
        <w:t>хранения и сдачи РАО</w:t>
      </w:r>
      <w:r w:rsidR="00CC1177" w:rsidRPr="00CC1177">
        <w:rPr>
          <w:sz w:val="30"/>
          <w:szCs w:val="30"/>
        </w:rPr>
        <w:t>;</w:t>
      </w:r>
    </w:p>
    <w:p w:rsidR="00CC1177" w:rsidRDefault="00D75779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учета ИИИ</w:t>
      </w:r>
      <w:r w:rsidR="005F3B4C">
        <w:rPr>
          <w:sz w:val="30"/>
          <w:szCs w:val="30"/>
        </w:rPr>
        <w:t>,</w:t>
      </w:r>
      <w:r w:rsidR="000965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РАО </w:t>
      </w:r>
      <w:r w:rsidR="005F3B4C">
        <w:rPr>
          <w:sz w:val="30"/>
          <w:szCs w:val="30"/>
        </w:rPr>
        <w:t xml:space="preserve">и ядерных материалов </w:t>
      </w:r>
      <w:r w:rsidR="0009654B">
        <w:rPr>
          <w:sz w:val="30"/>
          <w:szCs w:val="30"/>
        </w:rPr>
        <w:t>пользователем ИИИ</w:t>
      </w:r>
      <w:r w:rsidRPr="00D75779">
        <w:rPr>
          <w:sz w:val="30"/>
          <w:szCs w:val="30"/>
        </w:rPr>
        <w:t>;</w:t>
      </w:r>
    </w:p>
    <w:p w:rsidR="00D75779" w:rsidRDefault="00D75779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проведения инвентаризаци</w:t>
      </w:r>
      <w:r w:rsidR="005752A4">
        <w:rPr>
          <w:sz w:val="30"/>
          <w:szCs w:val="30"/>
        </w:rPr>
        <w:t>й</w:t>
      </w:r>
      <w:r>
        <w:rPr>
          <w:sz w:val="30"/>
          <w:szCs w:val="30"/>
        </w:rPr>
        <w:t xml:space="preserve"> ИИИ</w:t>
      </w:r>
      <w:r w:rsidR="005F3B4C">
        <w:rPr>
          <w:sz w:val="30"/>
          <w:szCs w:val="30"/>
        </w:rPr>
        <w:t>,</w:t>
      </w:r>
      <w:r w:rsidR="005752A4">
        <w:rPr>
          <w:sz w:val="30"/>
          <w:szCs w:val="30"/>
        </w:rPr>
        <w:t xml:space="preserve"> РАО</w:t>
      </w:r>
      <w:r w:rsidR="005F3B4C">
        <w:rPr>
          <w:sz w:val="30"/>
          <w:szCs w:val="30"/>
        </w:rPr>
        <w:t xml:space="preserve"> и ядерных материалов</w:t>
      </w:r>
      <w:r w:rsidR="005752A4" w:rsidRPr="005752A4">
        <w:rPr>
          <w:sz w:val="30"/>
          <w:szCs w:val="30"/>
        </w:rPr>
        <w:t>;</w:t>
      </w:r>
    </w:p>
    <w:p w:rsidR="005752A4" w:rsidRDefault="005752A4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применяемые методики и средства измерений и контроля наличия ИИИ и РАО для учета и контроля с указанием перечня средств измерений, типов стандартных образцов</w:t>
      </w:r>
      <w:r w:rsidR="0081783E">
        <w:rPr>
          <w:sz w:val="30"/>
          <w:szCs w:val="30"/>
        </w:rPr>
        <w:t xml:space="preserve"> (при наличии), перечня процедур </w:t>
      </w:r>
      <w:proofErr w:type="spellStart"/>
      <w:r w:rsidR="0081783E">
        <w:rPr>
          <w:sz w:val="30"/>
          <w:szCs w:val="30"/>
        </w:rPr>
        <w:t>пробоотбора</w:t>
      </w:r>
      <w:proofErr w:type="spellEnd"/>
      <w:r w:rsidR="0081783E">
        <w:rPr>
          <w:sz w:val="30"/>
          <w:szCs w:val="30"/>
        </w:rPr>
        <w:t xml:space="preserve"> (при наличии), форм и порядка оформления результатов измерений</w:t>
      </w:r>
      <w:r w:rsidR="0081783E" w:rsidRPr="0081783E">
        <w:rPr>
          <w:sz w:val="30"/>
          <w:szCs w:val="30"/>
        </w:rPr>
        <w:t>;</w:t>
      </w:r>
    </w:p>
    <w:p w:rsidR="0081783E" w:rsidRDefault="0081783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применения средств контроля доступа с указанием систем наблюдения и пломб, применяемых при учет</w:t>
      </w:r>
      <w:r w:rsidR="00F61611">
        <w:rPr>
          <w:sz w:val="30"/>
          <w:szCs w:val="30"/>
        </w:rPr>
        <w:t>е</w:t>
      </w:r>
      <w:r>
        <w:rPr>
          <w:sz w:val="30"/>
          <w:szCs w:val="30"/>
        </w:rPr>
        <w:t xml:space="preserve"> и контроле ИИИ и РАО</w:t>
      </w:r>
      <w:r w:rsidRPr="0081783E">
        <w:rPr>
          <w:sz w:val="30"/>
          <w:szCs w:val="30"/>
        </w:rPr>
        <w:t>;</w:t>
      </w:r>
    </w:p>
    <w:p w:rsidR="0009654B" w:rsidRDefault="0081783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ведения </w:t>
      </w:r>
      <w:r w:rsidR="0009654B">
        <w:rPr>
          <w:sz w:val="30"/>
          <w:szCs w:val="30"/>
        </w:rPr>
        <w:t xml:space="preserve">учетных и </w:t>
      </w:r>
      <w:r>
        <w:rPr>
          <w:sz w:val="30"/>
          <w:szCs w:val="30"/>
        </w:rPr>
        <w:t>отчетн</w:t>
      </w:r>
      <w:r w:rsidR="0009654B">
        <w:rPr>
          <w:sz w:val="30"/>
          <w:szCs w:val="30"/>
        </w:rPr>
        <w:t>ых</w:t>
      </w:r>
      <w:r>
        <w:rPr>
          <w:sz w:val="30"/>
          <w:szCs w:val="30"/>
        </w:rPr>
        <w:t xml:space="preserve"> документ</w:t>
      </w:r>
      <w:r w:rsidR="0009654B">
        <w:rPr>
          <w:sz w:val="30"/>
          <w:szCs w:val="30"/>
        </w:rPr>
        <w:t>ов</w:t>
      </w:r>
      <w:r>
        <w:rPr>
          <w:sz w:val="30"/>
          <w:szCs w:val="30"/>
        </w:rPr>
        <w:t xml:space="preserve"> с указанием их перечня, порядка внесения в них изменений и исправлений и сроков их хранения</w:t>
      </w:r>
      <w:r w:rsidR="0009654B">
        <w:rPr>
          <w:sz w:val="30"/>
          <w:szCs w:val="30"/>
        </w:rPr>
        <w:t>;</w:t>
      </w:r>
    </w:p>
    <w:p w:rsidR="00D13F99" w:rsidRDefault="0009654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порядок действий в случае выявления несоответствий в учете и контроле ИИИ и РАО.</w:t>
      </w:r>
    </w:p>
    <w:p w:rsidR="00A4412C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6.2.7. Аварийная готовность и реагирование.</w:t>
      </w:r>
    </w:p>
    <w:p w:rsidR="00CD3035" w:rsidRPr="00CD3035" w:rsidRDefault="00CD3035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подразделе рекомендуется представ</w:t>
      </w:r>
      <w:r w:rsidR="00240329">
        <w:rPr>
          <w:sz w:val="30"/>
          <w:szCs w:val="30"/>
        </w:rPr>
        <w:t>ля</w:t>
      </w:r>
      <w:r>
        <w:rPr>
          <w:sz w:val="30"/>
          <w:szCs w:val="30"/>
        </w:rPr>
        <w:t>ть информацию</w:t>
      </w:r>
      <w:r w:rsidR="00240329">
        <w:rPr>
          <w:sz w:val="30"/>
          <w:szCs w:val="30"/>
        </w:rPr>
        <w:t xml:space="preserve"> о предусмотренных в отношении РО и ИИ</w:t>
      </w:r>
      <w:r w:rsidR="00240329" w:rsidRPr="00240329">
        <w:rPr>
          <w:sz w:val="30"/>
          <w:szCs w:val="30"/>
        </w:rPr>
        <w:t>И мероприятиях по защите перс</w:t>
      </w:r>
      <w:r w:rsidR="00240329">
        <w:rPr>
          <w:sz w:val="30"/>
          <w:szCs w:val="30"/>
        </w:rPr>
        <w:t>онала</w:t>
      </w:r>
      <w:r w:rsidR="00240329" w:rsidRPr="00240329">
        <w:rPr>
          <w:sz w:val="30"/>
          <w:szCs w:val="30"/>
        </w:rPr>
        <w:t xml:space="preserve"> </w:t>
      </w:r>
      <w:r w:rsidR="00387C44" w:rsidRPr="00D043CC">
        <w:rPr>
          <w:sz w:val="30"/>
          <w:szCs w:val="30"/>
        </w:rPr>
        <w:t>и населения</w:t>
      </w:r>
      <w:r w:rsidR="00240329">
        <w:rPr>
          <w:sz w:val="30"/>
          <w:szCs w:val="30"/>
        </w:rPr>
        <w:t xml:space="preserve"> </w:t>
      </w:r>
      <w:r w:rsidR="00240329" w:rsidRPr="00240329">
        <w:rPr>
          <w:sz w:val="30"/>
          <w:szCs w:val="30"/>
        </w:rPr>
        <w:t>при возникновении радиационной аварии, включая</w:t>
      </w:r>
      <w:r w:rsidRPr="00CD3035">
        <w:rPr>
          <w:sz w:val="30"/>
          <w:szCs w:val="30"/>
        </w:rPr>
        <w:t>:</w:t>
      </w:r>
    </w:p>
    <w:p w:rsidR="00A4412C" w:rsidRDefault="002A2554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информацию о наличии согласованного в установленном порядке </w:t>
      </w:r>
      <w:r w:rsidR="00174C33">
        <w:rPr>
          <w:sz w:val="30"/>
          <w:szCs w:val="30"/>
        </w:rPr>
        <w:t xml:space="preserve">плана мероприятий по защите </w:t>
      </w:r>
      <w:r w:rsidR="001816EE">
        <w:rPr>
          <w:sz w:val="30"/>
          <w:szCs w:val="30"/>
        </w:rPr>
        <w:t>персонала и населения о радиационной авар</w:t>
      </w:r>
      <w:proofErr w:type="gramStart"/>
      <w:r w:rsidR="001816EE">
        <w:rPr>
          <w:sz w:val="30"/>
          <w:szCs w:val="30"/>
        </w:rPr>
        <w:t>ии</w:t>
      </w:r>
      <w:r w:rsidR="0051141A">
        <w:rPr>
          <w:sz w:val="30"/>
          <w:szCs w:val="30"/>
        </w:rPr>
        <w:t xml:space="preserve"> и ее</w:t>
      </w:r>
      <w:proofErr w:type="gramEnd"/>
      <w:r w:rsidR="0051141A">
        <w:rPr>
          <w:sz w:val="30"/>
          <w:szCs w:val="30"/>
        </w:rPr>
        <w:t xml:space="preserve"> последствий</w:t>
      </w:r>
      <w:r w:rsidR="001816EE" w:rsidRPr="00A10BF6">
        <w:rPr>
          <w:sz w:val="30"/>
          <w:szCs w:val="30"/>
        </w:rPr>
        <w:t>;</w:t>
      </w:r>
    </w:p>
    <w:p w:rsidR="001816EE" w:rsidRDefault="001816EE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="00387C44" w:rsidRPr="00D043CC">
        <w:rPr>
          <w:sz w:val="30"/>
          <w:szCs w:val="30"/>
        </w:rPr>
        <w:t>потенциальных</w:t>
      </w:r>
      <w:r>
        <w:rPr>
          <w:sz w:val="30"/>
          <w:szCs w:val="30"/>
        </w:rPr>
        <w:t xml:space="preserve"> радиационных аварий с описанием возможных последствий этих аварий и соответствующих мероприятий по их ликвидации, а также описание методов и средств для ликвидации радиоактивных загрязнений</w:t>
      </w:r>
      <w:r w:rsidRPr="001816EE">
        <w:rPr>
          <w:sz w:val="30"/>
          <w:szCs w:val="30"/>
        </w:rPr>
        <w:t>;</w:t>
      </w:r>
    </w:p>
    <w:p w:rsidR="001816EE" w:rsidRDefault="00117CF5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исходн</w:t>
      </w:r>
      <w:r w:rsidR="002A2554">
        <w:rPr>
          <w:sz w:val="30"/>
          <w:szCs w:val="30"/>
        </w:rPr>
        <w:t>ых</w:t>
      </w:r>
      <w:r>
        <w:rPr>
          <w:sz w:val="30"/>
          <w:szCs w:val="30"/>
        </w:rPr>
        <w:t xml:space="preserve"> событи</w:t>
      </w:r>
      <w:r w:rsidR="002A2554">
        <w:rPr>
          <w:sz w:val="30"/>
          <w:szCs w:val="30"/>
        </w:rPr>
        <w:t>й</w:t>
      </w:r>
      <w:r>
        <w:rPr>
          <w:sz w:val="30"/>
          <w:szCs w:val="30"/>
        </w:rPr>
        <w:t xml:space="preserve"> (отказ систем </w:t>
      </w:r>
      <w:r w:rsidR="00240329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 РО и ИИИ, ошибочные действия персонала, внешние воздействия техногенного происхождения, внешние воздействия природного происхождения)</w:t>
      </w:r>
      <w:r w:rsidRPr="00117CF5">
        <w:rPr>
          <w:sz w:val="30"/>
          <w:szCs w:val="30"/>
        </w:rPr>
        <w:t>;</w:t>
      </w:r>
    </w:p>
    <w:p w:rsidR="00117CF5" w:rsidRPr="00117CF5" w:rsidRDefault="00117CF5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исходное состояние систем </w:t>
      </w:r>
      <w:r w:rsidR="00240329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элементов, важных для безопасности РО и ИИИ, в том числе систем </w:t>
      </w:r>
      <w:r w:rsidR="004D2966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элементов, предусмотренных для предотвращения (недопущения) превышения пределов безопасной эксплуатации</w:t>
      </w:r>
      <w:r w:rsidRPr="00117CF5">
        <w:rPr>
          <w:sz w:val="30"/>
          <w:szCs w:val="30"/>
        </w:rPr>
        <w:t>;</w:t>
      </w:r>
    </w:p>
    <w:p w:rsidR="00A27BB2" w:rsidRDefault="00A27BB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описание сценариев развития радиационных аварий, включая достигаемые значения активности радионуклидов в системах </w:t>
      </w:r>
      <w:r w:rsidR="005D1B7F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элементах РО</w:t>
      </w:r>
      <w:r w:rsidR="005D1B7F">
        <w:rPr>
          <w:sz w:val="30"/>
          <w:szCs w:val="30"/>
        </w:rPr>
        <w:t xml:space="preserve"> и ИИИ,</w:t>
      </w:r>
      <w:r>
        <w:rPr>
          <w:sz w:val="30"/>
          <w:szCs w:val="30"/>
        </w:rPr>
        <w:t xml:space="preserve"> </w:t>
      </w:r>
      <w:r w:rsidR="005D1B7F" w:rsidRPr="005D1B7F">
        <w:rPr>
          <w:sz w:val="30"/>
          <w:szCs w:val="30"/>
        </w:rPr>
        <w:t>в помеще</w:t>
      </w:r>
      <w:r w:rsidR="005D1B7F">
        <w:rPr>
          <w:sz w:val="30"/>
          <w:szCs w:val="30"/>
        </w:rPr>
        <w:t>ниях размещения стационарного ИИИ</w:t>
      </w:r>
      <w:r w:rsidR="005D1B7F" w:rsidRPr="005D1B7F">
        <w:rPr>
          <w:sz w:val="30"/>
          <w:szCs w:val="30"/>
        </w:rPr>
        <w:t xml:space="preserve"> или на мест</w:t>
      </w:r>
      <w:r w:rsidR="005D1B7F">
        <w:rPr>
          <w:sz w:val="30"/>
          <w:szCs w:val="30"/>
        </w:rPr>
        <w:t xml:space="preserve">е </w:t>
      </w:r>
      <w:r w:rsidR="005D1B7F">
        <w:rPr>
          <w:sz w:val="30"/>
          <w:szCs w:val="30"/>
        </w:rPr>
        <w:lastRenderedPageBreak/>
        <w:t xml:space="preserve">проведения работ с </w:t>
      </w:r>
      <w:proofErr w:type="gramStart"/>
      <w:r w:rsidR="005D1B7F">
        <w:rPr>
          <w:sz w:val="30"/>
          <w:szCs w:val="30"/>
        </w:rPr>
        <w:t>мобильным</w:t>
      </w:r>
      <w:proofErr w:type="gramEnd"/>
      <w:r w:rsidR="005D1B7F">
        <w:rPr>
          <w:sz w:val="30"/>
          <w:szCs w:val="30"/>
        </w:rPr>
        <w:t xml:space="preserve"> ИИ</w:t>
      </w:r>
      <w:r w:rsidR="005D1B7F" w:rsidRPr="005D1B7F">
        <w:rPr>
          <w:sz w:val="30"/>
          <w:szCs w:val="30"/>
        </w:rPr>
        <w:t>И</w:t>
      </w:r>
      <w:r w:rsidRPr="00A27BB2">
        <w:rPr>
          <w:sz w:val="30"/>
          <w:szCs w:val="30"/>
        </w:rPr>
        <w:t>;</w:t>
      </w:r>
    </w:p>
    <w:p w:rsidR="00A27BB2" w:rsidRDefault="00A27BB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описание функционирования (с учетом возможных отказов) систем </w:t>
      </w:r>
      <w:r w:rsidR="005D1B7F">
        <w:rPr>
          <w:sz w:val="30"/>
          <w:szCs w:val="30"/>
        </w:rPr>
        <w:t xml:space="preserve">и </w:t>
      </w:r>
      <w:r>
        <w:rPr>
          <w:sz w:val="30"/>
          <w:szCs w:val="30"/>
        </w:rPr>
        <w:t>элементов, важных для безопасности РО</w:t>
      </w:r>
      <w:r w:rsidR="005D1B7F">
        <w:rPr>
          <w:sz w:val="30"/>
          <w:szCs w:val="30"/>
        </w:rPr>
        <w:t xml:space="preserve"> и ИИИ</w:t>
      </w:r>
      <w:r w:rsidRPr="00A27BB2">
        <w:rPr>
          <w:sz w:val="30"/>
          <w:szCs w:val="30"/>
        </w:rPr>
        <w:t>;</w:t>
      </w:r>
    </w:p>
    <w:p w:rsidR="00BE787D" w:rsidRPr="00BE787D" w:rsidRDefault="00A27BB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описание действий персонала РО при возникновении радиационных аварий, в том числе направленных на снижение их последствий</w:t>
      </w:r>
      <w:r w:rsidRPr="00A27BB2">
        <w:rPr>
          <w:sz w:val="30"/>
          <w:szCs w:val="30"/>
        </w:rPr>
        <w:t>;</w:t>
      </w:r>
    </w:p>
    <w:p w:rsidR="005D1B7F" w:rsidRDefault="005D1B7F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распределении обязанностей и координации действий с другими организациями, действиях лиц, осуществляющих оповещение об аварии и о начале осуществления плана мероприятий по защите персонала и населения от радиационной аварии и ее последствий</w:t>
      </w:r>
      <w:r w:rsidRPr="00322185">
        <w:rPr>
          <w:sz w:val="30"/>
          <w:szCs w:val="30"/>
        </w:rPr>
        <w:t>;</w:t>
      </w:r>
    </w:p>
    <w:p w:rsidR="00A24621" w:rsidRDefault="00322185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составе</w:t>
      </w:r>
      <w:r w:rsidR="005D1B7F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характеристиках, поддержании в состоянии готовности</w:t>
      </w:r>
      <w:r w:rsidR="00550B2C">
        <w:rPr>
          <w:sz w:val="30"/>
          <w:szCs w:val="30"/>
        </w:rPr>
        <w:t xml:space="preserve"> необходимого оборудования</w:t>
      </w:r>
      <w:r>
        <w:rPr>
          <w:sz w:val="30"/>
          <w:szCs w:val="30"/>
        </w:rPr>
        <w:t>, предусмотренн</w:t>
      </w:r>
      <w:r w:rsidR="00550B2C">
        <w:rPr>
          <w:sz w:val="30"/>
          <w:szCs w:val="30"/>
        </w:rPr>
        <w:t>ого</w:t>
      </w:r>
      <w:r>
        <w:rPr>
          <w:sz w:val="30"/>
          <w:szCs w:val="30"/>
        </w:rPr>
        <w:t xml:space="preserve"> на случай радиационной аварии</w:t>
      </w:r>
      <w:r w:rsidR="0051141A">
        <w:rPr>
          <w:sz w:val="30"/>
          <w:szCs w:val="30"/>
        </w:rPr>
        <w:t>,</w:t>
      </w:r>
      <w:r w:rsidR="00550B2C">
        <w:rPr>
          <w:sz w:val="30"/>
          <w:szCs w:val="30"/>
        </w:rPr>
        <w:t xml:space="preserve"> включая</w:t>
      </w:r>
      <w:r>
        <w:rPr>
          <w:sz w:val="30"/>
          <w:szCs w:val="30"/>
        </w:rPr>
        <w:t xml:space="preserve"> прибор</w:t>
      </w:r>
      <w:r w:rsidR="00550B2C">
        <w:rPr>
          <w:sz w:val="30"/>
          <w:szCs w:val="30"/>
        </w:rPr>
        <w:t>ы</w:t>
      </w:r>
      <w:r>
        <w:rPr>
          <w:sz w:val="30"/>
          <w:szCs w:val="30"/>
        </w:rPr>
        <w:t xml:space="preserve"> радиационного контроля, сорбирующи</w:t>
      </w:r>
      <w:r w:rsidR="00550B2C">
        <w:rPr>
          <w:sz w:val="30"/>
          <w:szCs w:val="30"/>
        </w:rPr>
        <w:t>е</w:t>
      </w:r>
      <w:r>
        <w:rPr>
          <w:sz w:val="30"/>
          <w:szCs w:val="30"/>
        </w:rPr>
        <w:t xml:space="preserve"> материал</w:t>
      </w:r>
      <w:r w:rsidR="00550B2C">
        <w:rPr>
          <w:sz w:val="30"/>
          <w:szCs w:val="30"/>
        </w:rPr>
        <w:t>ы</w:t>
      </w:r>
      <w:r>
        <w:rPr>
          <w:sz w:val="30"/>
          <w:szCs w:val="30"/>
        </w:rPr>
        <w:t>, средства связи, средства индивидуальной защиты, требуемы</w:t>
      </w:r>
      <w:r w:rsidR="006B5F63">
        <w:rPr>
          <w:sz w:val="30"/>
          <w:szCs w:val="30"/>
        </w:rPr>
        <w:t>е</w:t>
      </w:r>
      <w:r>
        <w:rPr>
          <w:sz w:val="30"/>
          <w:szCs w:val="30"/>
        </w:rPr>
        <w:t xml:space="preserve"> для выполнения плана мероприятий по защите персонала и населения </w:t>
      </w:r>
      <w:r w:rsidR="005D1B7F">
        <w:rPr>
          <w:sz w:val="30"/>
          <w:szCs w:val="30"/>
        </w:rPr>
        <w:t>от</w:t>
      </w:r>
      <w:r>
        <w:rPr>
          <w:sz w:val="30"/>
          <w:szCs w:val="30"/>
        </w:rPr>
        <w:t xml:space="preserve"> радиационной авар</w:t>
      </w:r>
      <w:proofErr w:type="gramStart"/>
      <w:r>
        <w:rPr>
          <w:sz w:val="30"/>
          <w:szCs w:val="30"/>
        </w:rPr>
        <w:t>ии</w:t>
      </w:r>
      <w:r w:rsidR="005D1B7F">
        <w:rPr>
          <w:sz w:val="30"/>
          <w:szCs w:val="30"/>
        </w:rPr>
        <w:t xml:space="preserve"> и ее</w:t>
      </w:r>
      <w:proofErr w:type="gramEnd"/>
      <w:r w:rsidR="005D1B7F">
        <w:rPr>
          <w:sz w:val="30"/>
          <w:szCs w:val="30"/>
        </w:rPr>
        <w:t xml:space="preserve"> последствий</w:t>
      </w:r>
      <w:r w:rsidRPr="00322185">
        <w:rPr>
          <w:sz w:val="30"/>
          <w:szCs w:val="30"/>
        </w:rPr>
        <w:t>;</w:t>
      </w:r>
    </w:p>
    <w:p w:rsidR="00322185" w:rsidRDefault="00322185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проведении противоаварийных тренировок</w:t>
      </w:r>
      <w:r w:rsidR="005114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(программы, </w:t>
      </w:r>
      <w:r w:rsidR="005D1B7F">
        <w:rPr>
          <w:sz w:val="30"/>
          <w:szCs w:val="30"/>
        </w:rPr>
        <w:t xml:space="preserve">методики и </w:t>
      </w:r>
      <w:r>
        <w:rPr>
          <w:sz w:val="30"/>
          <w:szCs w:val="30"/>
        </w:rPr>
        <w:t>графики их проведения), с указанием категорий работников (персонала), участие которых предусмотрено для отработки соответствующих действий при радиационной аварии и ликвидации ее последствий, а также сведения о технических средствах, используемых для проведения противоаварийных тренировок</w:t>
      </w:r>
      <w:r w:rsidRPr="00322185">
        <w:rPr>
          <w:sz w:val="30"/>
          <w:szCs w:val="30"/>
        </w:rPr>
        <w:t>;</w:t>
      </w:r>
    </w:p>
    <w:p w:rsidR="005D1B7F" w:rsidRDefault="005D1B7F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разработке инструкций по действиям персонала при радиационных авариях, с кратким описанием предусмотренных данными инструкциями действий.</w:t>
      </w:r>
    </w:p>
    <w:p w:rsidR="0065133A" w:rsidRDefault="005D1B7F" w:rsidP="00946398">
      <w:pPr>
        <w:ind w:firstLine="709"/>
        <w:jc w:val="both"/>
        <w:rPr>
          <w:sz w:val="30"/>
          <w:szCs w:val="30"/>
        </w:rPr>
      </w:pPr>
      <w:r w:rsidRPr="005D1B7F">
        <w:rPr>
          <w:sz w:val="30"/>
          <w:szCs w:val="30"/>
        </w:rPr>
        <w:t>Рекомендуется приводить</w:t>
      </w:r>
      <w:r w:rsidR="0065133A">
        <w:rPr>
          <w:sz w:val="30"/>
          <w:szCs w:val="30"/>
        </w:rPr>
        <w:t>:</w:t>
      </w:r>
    </w:p>
    <w:p w:rsidR="0065133A" w:rsidRDefault="005D1B7F" w:rsidP="00946398">
      <w:pPr>
        <w:ind w:firstLine="709"/>
        <w:jc w:val="both"/>
        <w:rPr>
          <w:sz w:val="30"/>
          <w:szCs w:val="30"/>
        </w:rPr>
      </w:pPr>
      <w:r w:rsidRPr="005D1B7F">
        <w:rPr>
          <w:sz w:val="30"/>
          <w:szCs w:val="30"/>
        </w:rPr>
        <w:t xml:space="preserve">краткую информацию об установленном </w:t>
      </w:r>
      <w:r>
        <w:rPr>
          <w:sz w:val="30"/>
          <w:szCs w:val="30"/>
        </w:rPr>
        <w:t>пользователем ИИИ</w:t>
      </w:r>
      <w:r w:rsidRPr="005D1B7F">
        <w:rPr>
          <w:sz w:val="30"/>
          <w:szCs w:val="30"/>
        </w:rPr>
        <w:t xml:space="preserve"> </w:t>
      </w:r>
      <w:r w:rsidR="00322185">
        <w:rPr>
          <w:sz w:val="30"/>
          <w:szCs w:val="30"/>
        </w:rPr>
        <w:t xml:space="preserve">порядке учета, расследования </w:t>
      </w:r>
      <w:r w:rsidR="00277B63">
        <w:rPr>
          <w:sz w:val="30"/>
          <w:szCs w:val="30"/>
        </w:rPr>
        <w:t xml:space="preserve">и анализа </w:t>
      </w:r>
      <w:r w:rsidR="002A2554">
        <w:rPr>
          <w:sz w:val="30"/>
          <w:szCs w:val="30"/>
        </w:rPr>
        <w:t>аварий и инцидентов</w:t>
      </w:r>
      <w:r w:rsidR="006C406A">
        <w:rPr>
          <w:sz w:val="30"/>
          <w:szCs w:val="30"/>
        </w:rPr>
        <w:t xml:space="preserve"> </w:t>
      </w:r>
      <w:r w:rsidR="0065133A" w:rsidRPr="0065133A">
        <w:rPr>
          <w:sz w:val="30"/>
          <w:szCs w:val="30"/>
        </w:rPr>
        <w:t xml:space="preserve">в отношении осуществляемой деятельности с </w:t>
      </w:r>
      <w:r w:rsidR="0065133A">
        <w:rPr>
          <w:sz w:val="30"/>
          <w:szCs w:val="30"/>
        </w:rPr>
        <w:t>ИИ</w:t>
      </w:r>
      <w:r w:rsidR="0065133A" w:rsidRPr="0065133A">
        <w:rPr>
          <w:sz w:val="30"/>
          <w:szCs w:val="30"/>
        </w:rPr>
        <w:t>И</w:t>
      </w:r>
      <w:r w:rsidR="0065133A">
        <w:rPr>
          <w:sz w:val="30"/>
          <w:szCs w:val="30"/>
        </w:rPr>
        <w:t>;</w:t>
      </w:r>
    </w:p>
    <w:p w:rsidR="0065133A" w:rsidRDefault="0065133A" w:rsidP="00946398">
      <w:pPr>
        <w:ind w:firstLine="709"/>
        <w:jc w:val="both"/>
        <w:rPr>
          <w:sz w:val="30"/>
          <w:szCs w:val="30"/>
        </w:rPr>
      </w:pPr>
      <w:r w:rsidRPr="0065133A">
        <w:rPr>
          <w:sz w:val="30"/>
          <w:szCs w:val="30"/>
        </w:rPr>
        <w:t xml:space="preserve">перечень основных документов (с указанием их реквизитов), которыми документально установлен порядок учета, расследования и анализа нарушений при эксплуатации </w:t>
      </w:r>
      <w:r>
        <w:rPr>
          <w:sz w:val="30"/>
          <w:szCs w:val="30"/>
        </w:rPr>
        <w:t>ИИИ</w:t>
      </w:r>
      <w:r w:rsidR="00A10BF6">
        <w:rPr>
          <w:sz w:val="30"/>
          <w:szCs w:val="30"/>
        </w:rPr>
        <w:t xml:space="preserve"> пользователем ИИИ</w:t>
      </w:r>
      <w:r>
        <w:rPr>
          <w:sz w:val="30"/>
          <w:szCs w:val="30"/>
        </w:rPr>
        <w:t>;</w:t>
      </w:r>
    </w:p>
    <w:p w:rsidR="00322185" w:rsidRPr="005E0E6C" w:rsidRDefault="00384A84" w:rsidP="00946398">
      <w:pPr>
        <w:ind w:firstLine="709"/>
        <w:jc w:val="both"/>
        <w:rPr>
          <w:sz w:val="30"/>
          <w:szCs w:val="30"/>
        </w:rPr>
      </w:pPr>
      <w:r w:rsidRPr="00D043CC">
        <w:rPr>
          <w:sz w:val="30"/>
          <w:szCs w:val="30"/>
        </w:rPr>
        <w:t xml:space="preserve">перечень сведений, которые отражаются в документе по результатам учета, расследования и анализа </w:t>
      </w:r>
      <w:r w:rsidR="002A2554">
        <w:rPr>
          <w:sz w:val="30"/>
          <w:szCs w:val="30"/>
        </w:rPr>
        <w:t xml:space="preserve">аварий и инцидентов </w:t>
      </w:r>
      <w:r w:rsidRPr="00D043CC">
        <w:rPr>
          <w:sz w:val="30"/>
          <w:szCs w:val="30"/>
        </w:rPr>
        <w:t>при эксплуатации ИИИ пользователем ИИИ.</w:t>
      </w:r>
    </w:p>
    <w:p w:rsidR="00277B63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6.2.8. Обоснование возможности продления назначенного или дополнительного срока эксплуатации закрытого ИИИ.</w:t>
      </w:r>
    </w:p>
    <w:p w:rsidR="00BE787D" w:rsidRPr="00BE787D" w:rsidRDefault="00BE787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подразделе рекомендуется приводить</w:t>
      </w:r>
      <w:r w:rsidR="00387C44" w:rsidRPr="00387C44">
        <w:rPr>
          <w:sz w:val="30"/>
          <w:szCs w:val="30"/>
        </w:rPr>
        <w:t>:</w:t>
      </w:r>
    </w:p>
    <w:p w:rsidR="00387C44" w:rsidRDefault="001F72E2" w:rsidP="00946398">
      <w:pPr>
        <w:ind w:firstLine="709"/>
        <w:jc w:val="both"/>
        <w:rPr>
          <w:rStyle w:val="FontStyle11"/>
          <w:sz w:val="30"/>
          <w:szCs w:val="30"/>
        </w:rPr>
      </w:pPr>
      <w:r>
        <w:rPr>
          <w:sz w:val="30"/>
          <w:szCs w:val="30"/>
        </w:rPr>
        <w:t>обоснование возможности продления срока эксплуатации закрытого ИИИ с учетом особенностей и фактического технического состояния закрытого ИИИ в соответствии с требования</w:t>
      </w:r>
      <w:r w:rsidR="00BE787D">
        <w:rPr>
          <w:sz w:val="30"/>
          <w:szCs w:val="30"/>
        </w:rPr>
        <w:t>ми</w:t>
      </w:r>
      <w:r>
        <w:rPr>
          <w:sz w:val="30"/>
          <w:szCs w:val="30"/>
        </w:rPr>
        <w:t xml:space="preserve"> </w:t>
      </w:r>
      <w:r w:rsidR="007116A0">
        <w:rPr>
          <w:sz w:val="30"/>
          <w:szCs w:val="30"/>
        </w:rPr>
        <w:t xml:space="preserve">главы 14 </w:t>
      </w:r>
      <w:r w:rsidR="0065133A">
        <w:rPr>
          <w:rStyle w:val="FontStyle11"/>
          <w:sz w:val="30"/>
          <w:szCs w:val="30"/>
        </w:rPr>
        <w:t xml:space="preserve">НП ЯРБ </w:t>
      </w:r>
      <w:r>
        <w:rPr>
          <w:rStyle w:val="FontStyle11"/>
          <w:sz w:val="30"/>
          <w:szCs w:val="30"/>
        </w:rPr>
        <w:t>№ 42</w:t>
      </w:r>
      <w:r w:rsidRPr="001F72E2">
        <w:rPr>
          <w:rStyle w:val="FontStyle11"/>
          <w:sz w:val="30"/>
          <w:szCs w:val="30"/>
        </w:rPr>
        <w:t>;</w:t>
      </w:r>
    </w:p>
    <w:p w:rsidR="00BE787D" w:rsidRDefault="00387C44" w:rsidP="00946398">
      <w:pPr>
        <w:ind w:firstLine="709"/>
        <w:jc w:val="both"/>
        <w:rPr>
          <w:sz w:val="30"/>
          <w:szCs w:val="30"/>
        </w:rPr>
      </w:pPr>
      <w:r w:rsidRPr="00387C44">
        <w:rPr>
          <w:sz w:val="30"/>
          <w:szCs w:val="30"/>
        </w:rPr>
        <w:t xml:space="preserve">информацию о проведении и результатах организационных </w:t>
      </w:r>
      <w:r w:rsidRPr="00387C44">
        <w:rPr>
          <w:sz w:val="30"/>
          <w:szCs w:val="30"/>
        </w:rPr>
        <w:lastRenderedPageBreak/>
        <w:t xml:space="preserve">мероприятий и технических решений по продлению срока эксплуатации </w:t>
      </w:r>
      <w:r w:rsidR="0065133A">
        <w:rPr>
          <w:sz w:val="30"/>
          <w:szCs w:val="30"/>
        </w:rPr>
        <w:t>закрытых ИИИ</w:t>
      </w:r>
      <w:r w:rsidRPr="00387C44">
        <w:rPr>
          <w:sz w:val="30"/>
          <w:szCs w:val="30"/>
        </w:rPr>
        <w:t>, использу</w:t>
      </w:r>
      <w:r w:rsidR="0065133A">
        <w:rPr>
          <w:sz w:val="30"/>
          <w:szCs w:val="30"/>
        </w:rPr>
        <w:t>емых на РО и содержащихся в составе радиационных устройств</w:t>
      </w:r>
      <w:r w:rsidRPr="00387C44">
        <w:rPr>
          <w:sz w:val="30"/>
          <w:szCs w:val="30"/>
        </w:rPr>
        <w:t xml:space="preserve">, сверх </w:t>
      </w:r>
      <w:r w:rsidRPr="00840381">
        <w:rPr>
          <w:sz w:val="30"/>
          <w:szCs w:val="30"/>
        </w:rPr>
        <w:t>назначенного или дополнительного</w:t>
      </w:r>
      <w:r w:rsidRPr="00387C44">
        <w:rPr>
          <w:sz w:val="30"/>
          <w:szCs w:val="30"/>
        </w:rPr>
        <w:t xml:space="preserve"> срока эксплуатации.</w:t>
      </w:r>
    </w:p>
    <w:p w:rsidR="00E92A77" w:rsidRDefault="00E92A77">
      <w:pPr>
        <w:ind w:firstLine="709"/>
        <w:jc w:val="center"/>
        <w:rPr>
          <w:b/>
          <w:sz w:val="30"/>
          <w:szCs w:val="30"/>
        </w:rPr>
      </w:pPr>
    </w:p>
    <w:p w:rsidR="00F67008" w:rsidRPr="00E864A7" w:rsidRDefault="00647C1E">
      <w:pPr>
        <w:ind w:firstLine="709"/>
        <w:jc w:val="center"/>
        <w:rPr>
          <w:sz w:val="30"/>
          <w:szCs w:val="30"/>
        </w:rPr>
      </w:pPr>
      <w:r w:rsidRPr="00E864A7">
        <w:rPr>
          <w:sz w:val="30"/>
          <w:szCs w:val="30"/>
        </w:rPr>
        <w:t>Глава 7</w:t>
      </w:r>
      <w:r w:rsidR="007116A0" w:rsidRPr="00E864A7">
        <w:rPr>
          <w:sz w:val="30"/>
          <w:szCs w:val="30"/>
        </w:rPr>
        <w:t>.</w:t>
      </w:r>
      <w:r w:rsidR="001F72E2" w:rsidRPr="00E864A7">
        <w:rPr>
          <w:sz w:val="30"/>
          <w:szCs w:val="30"/>
        </w:rPr>
        <w:t xml:space="preserve"> </w:t>
      </w:r>
      <w:r w:rsidR="00387C44" w:rsidRPr="00E864A7">
        <w:rPr>
          <w:sz w:val="30"/>
          <w:szCs w:val="30"/>
        </w:rPr>
        <w:t>Радиационная безопасность</w:t>
      </w:r>
      <w:r w:rsidR="007116A0" w:rsidRPr="00E864A7">
        <w:rPr>
          <w:sz w:val="30"/>
          <w:szCs w:val="30"/>
        </w:rPr>
        <w:t>,</w:t>
      </w:r>
      <w:r w:rsidR="00387C44" w:rsidRPr="00E864A7">
        <w:rPr>
          <w:sz w:val="30"/>
          <w:szCs w:val="30"/>
        </w:rPr>
        <w:t xml:space="preserve"> организация </w:t>
      </w:r>
      <w:r w:rsidR="007116A0" w:rsidRPr="00E864A7">
        <w:rPr>
          <w:sz w:val="30"/>
          <w:szCs w:val="30"/>
        </w:rPr>
        <w:t xml:space="preserve">производственного </w:t>
      </w:r>
      <w:proofErr w:type="gramStart"/>
      <w:r w:rsidR="007116A0" w:rsidRPr="00E864A7">
        <w:rPr>
          <w:sz w:val="30"/>
          <w:szCs w:val="30"/>
        </w:rPr>
        <w:t>контроля за</w:t>
      </w:r>
      <w:proofErr w:type="gramEnd"/>
      <w:r w:rsidR="007116A0" w:rsidRPr="00E864A7">
        <w:rPr>
          <w:sz w:val="30"/>
          <w:szCs w:val="30"/>
        </w:rPr>
        <w:t xml:space="preserve"> обеспечением радиационной безопасности и </w:t>
      </w:r>
      <w:r w:rsidR="00387C44" w:rsidRPr="00E864A7">
        <w:rPr>
          <w:sz w:val="30"/>
          <w:szCs w:val="30"/>
        </w:rPr>
        <w:t>радиационного контроля</w:t>
      </w:r>
      <w:r w:rsidR="007116A0" w:rsidRPr="00E864A7">
        <w:rPr>
          <w:sz w:val="30"/>
          <w:szCs w:val="30"/>
        </w:rPr>
        <w:t>.</w:t>
      </w:r>
    </w:p>
    <w:p w:rsidR="00E864A7" w:rsidRDefault="00E864A7">
      <w:pPr>
        <w:ind w:firstLine="709"/>
        <w:jc w:val="center"/>
        <w:rPr>
          <w:b/>
          <w:sz w:val="30"/>
          <w:szCs w:val="30"/>
        </w:rPr>
      </w:pPr>
    </w:p>
    <w:p w:rsidR="00F84A94" w:rsidRDefault="00F84A94" w:rsidP="00946398">
      <w:pPr>
        <w:ind w:firstLine="709"/>
        <w:jc w:val="both"/>
        <w:rPr>
          <w:sz w:val="30"/>
          <w:szCs w:val="30"/>
        </w:rPr>
      </w:pPr>
      <w:r w:rsidRPr="00454670">
        <w:rPr>
          <w:sz w:val="30"/>
          <w:szCs w:val="30"/>
        </w:rPr>
        <w:t xml:space="preserve">В главе </w:t>
      </w:r>
      <w:r w:rsidR="001F72E2">
        <w:rPr>
          <w:sz w:val="30"/>
          <w:szCs w:val="30"/>
        </w:rPr>
        <w:t xml:space="preserve">рекомендуется </w:t>
      </w:r>
      <w:r>
        <w:rPr>
          <w:sz w:val="30"/>
          <w:szCs w:val="30"/>
        </w:rPr>
        <w:t>приводить обоснование радиационной безопасности персонала РО и населения при нормальной эксплуатации ИИИ и при нарушениях нормальной эксплуатации, включая радиационные аварии. Также рекомендуется приводить сведения об обеспечении радиационного контроля пользователем ИИИ в соответствии с</w:t>
      </w:r>
      <w:r w:rsidR="007E1FE6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7E1FE6">
        <w:rPr>
          <w:sz w:val="30"/>
          <w:szCs w:val="30"/>
        </w:rPr>
        <w:t xml:space="preserve">специфическими санитарно-эпидемиологическими </w:t>
      </w:r>
      <w:r>
        <w:rPr>
          <w:sz w:val="30"/>
          <w:szCs w:val="30"/>
        </w:rPr>
        <w:t>требованиями</w:t>
      </w:r>
      <w:r w:rsidR="007E1FE6">
        <w:rPr>
          <w:sz w:val="30"/>
          <w:szCs w:val="30"/>
        </w:rPr>
        <w:t>, санитарными нормами и правилами, гигиеническими нормативами,</w:t>
      </w:r>
      <w:r>
        <w:rPr>
          <w:sz w:val="30"/>
          <w:szCs w:val="30"/>
        </w:rPr>
        <w:t xml:space="preserve"> а также сведения о </w:t>
      </w:r>
      <w:r w:rsidR="004C3503">
        <w:rPr>
          <w:sz w:val="30"/>
          <w:szCs w:val="30"/>
        </w:rPr>
        <w:t xml:space="preserve">структурном подразделении, осуществляющем производственный контроль за обеспечением радиационной безопасности </w:t>
      </w:r>
      <w:r>
        <w:rPr>
          <w:sz w:val="30"/>
          <w:szCs w:val="30"/>
        </w:rPr>
        <w:t>либо лице, назначенном ответственным за радиационную безопасность.</w:t>
      </w:r>
    </w:p>
    <w:p w:rsidR="001F72E2" w:rsidRDefault="00F84A94" w:rsidP="00946398">
      <w:pPr>
        <w:ind w:firstLine="709"/>
        <w:jc w:val="both"/>
        <w:rPr>
          <w:sz w:val="30"/>
          <w:szCs w:val="30"/>
        </w:rPr>
      </w:pPr>
      <w:r w:rsidRPr="00180795">
        <w:rPr>
          <w:sz w:val="30"/>
          <w:szCs w:val="30"/>
        </w:rPr>
        <w:t>Рекомендуется показывать, что при эксплуатации ИИИ радиационное воздействие на персонал, население и окружающую среду не превысит установленных пределов.</w:t>
      </w:r>
    </w:p>
    <w:p w:rsidR="001F72E2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7.1. Принципы и критерии обеспечения радиационной безопасности.</w:t>
      </w:r>
    </w:p>
    <w:p w:rsidR="00F84A94" w:rsidRPr="00F84A94" w:rsidRDefault="00F84A94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рекомендуется приводить следующую информацию</w:t>
      </w:r>
      <w:r w:rsidRPr="00F84A94">
        <w:rPr>
          <w:sz w:val="30"/>
          <w:szCs w:val="30"/>
        </w:rPr>
        <w:t>:</w:t>
      </w:r>
    </w:p>
    <w:p w:rsidR="00DC324D" w:rsidRDefault="00DC324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принятые принципы обеспечения радиационной безопасности и их реализация</w:t>
      </w:r>
      <w:r w:rsidRPr="00DC324D">
        <w:rPr>
          <w:sz w:val="30"/>
          <w:szCs w:val="30"/>
        </w:rPr>
        <w:t>;</w:t>
      </w:r>
    </w:p>
    <w:p w:rsidR="00DC324D" w:rsidRPr="00DC324D" w:rsidRDefault="00DC324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количественные значения принятых критериев радиационной безопасности персонала, населения и окружающей среды (индивидуальная годовая доза облучения персонала и населения, допустимые величины объемной активности радионуклидов в воздухе рабочей зоны, уровни радиоактивного загрязнения </w:t>
      </w:r>
      <w:r w:rsidR="007E1FE6">
        <w:rPr>
          <w:sz w:val="30"/>
          <w:szCs w:val="30"/>
        </w:rPr>
        <w:t xml:space="preserve">поверхностей в </w:t>
      </w:r>
      <w:r>
        <w:rPr>
          <w:sz w:val="30"/>
          <w:szCs w:val="30"/>
        </w:rPr>
        <w:t>помещени</w:t>
      </w:r>
      <w:r w:rsidR="007E1FE6">
        <w:rPr>
          <w:sz w:val="30"/>
          <w:szCs w:val="30"/>
        </w:rPr>
        <w:t>ях</w:t>
      </w:r>
      <w:r>
        <w:rPr>
          <w:sz w:val="30"/>
          <w:szCs w:val="30"/>
        </w:rPr>
        <w:t xml:space="preserve"> и находящегося в них оборудования, мощности дозы излучения, нормативы выбросов и сбросов </w:t>
      </w:r>
      <w:r w:rsidR="00F61611">
        <w:rPr>
          <w:sz w:val="30"/>
          <w:szCs w:val="30"/>
        </w:rPr>
        <w:t xml:space="preserve">РВ </w:t>
      </w:r>
      <w:r>
        <w:rPr>
          <w:sz w:val="30"/>
          <w:szCs w:val="30"/>
        </w:rPr>
        <w:t>в окружающую среду)</w:t>
      </w:r>
      <w:r w:rsidRPr="00DC324D">
        <w:rPr>
          <w:sz w:val="30"/>
          <w:szCs w:val="30"/>
        </w:rPr>
        <w:t>;</w:t>
      </w:r>
    </w:p>
    <w:p w:rsidR="00DC324D" w:rsidRDefault="00DC324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количественные значения установленных граничных доз</w:t>
      </w:r>
      <w:r w:rsidR="000076D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  <w:r w:rsidR="00F84A94">
        <w:rPr>
          <w:sz w:val="30"/>
          <w:szCs w:val="30"/>
        </w:rPr>
        <w:t xml:space="preserve">диагностических </w:t>
      </w:r>
      <w:proofErr w:type="spellStart"/>
      <w:r>
        <w:rPr>
          <w:sz w:val="30"/>
          <w:szCs w:val="30"/>
        </w:rPr>
        <w:t>референтных</w:t>
      </w:r>
      <w:proofErr w:type="spellEnd"/>
      <w:r>
        <w:rPr>
          <w:sz w:val="30"/>
          <w:szCs w:val="30"/>
        </w:rPr>
        <w:t xml:space="preserve"> уровней</w:t>
      </w:r>
      <w:r w:rsidR="000076DC">
        <w:rPr>
          <w:sz w:val="30"/>
          <w:szCs w:val="30"/>
        </w:rPr>
        <w:t>, допустимы</w:t>
      </w:r>
      <w:r w:rsidR="007E1FE6">
        <w:rPr>
          <w:sz w:val="30"/>
          <w:szCs w:val="30"/>
        </w:rPr>
        <w:t>х</w:t>
      </w:r>
      <w:r w:rsidR="000076DC">
        <w:rPr>
          <w:sz w:val="30"/>
          <w:szCs w:val="30"/>
        </w:rPr>
        <w:t xml:space="preserve"> уровн</w:t>
      </w:r>
      <w:r w:rsidR="007E1FE6">
        <w:rPr>
          <w:sz w:val="30"/>
          <w:szCs w:val="30"/>
        </w:rPr>
        <w:t>ей</w:t>
      </w:r>
      <w:r w:rsidR="000076DC">
        <w:rPr>
          <w:sz w:val="30"/>
          <w:szCs w:val="30"/>
        </w:rPr>
        <w:t xml:space="preserve"> измеряемых параметров</w:t>
      </w:r>
      <w:r w:rsidRPr="00DC324D">
        <w:rPr>
          <w:sz w:val="30"/>
          <w:szCs w:val="30"/>
        </w:rPr>
        <w:t>;</w:t>
      </w:r>
    </w:p>
    <w:p w:rsidR="00DC324D" w:rsidRDefault="00DC324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принятое зонирование помещений РО</w:t>
      </w:r>
      <w:r w:rsidRPr="00DC324D">
        <w:rPr>
          <w:sz w:val="30"/>
          <w:szCs w:val="30"/>
        </w:rPr>
        <w:t>;</w:t>
      </w:r>
    </w:p>
    <w:p w:rsidR="00DC324D" w:rsidRDefault="00DC324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программах и мероприятиях, направленных на снижение уровня облучения персонала</w:t>
      </w:r>
      <w:r w:rsidR="00DE20F2">
        <w:rPr>
          <w:sz w:val="30"/>
          <w:szCs w:val="30"/>
        </w:rPr>
        <w:t xml:space="preserve"> до возможно низкого допустимого уровня</w:t>
      </w:r>
      <w:r w:rsidR="00F61611">
        <w:rPr>
          <w:sz w:val="30"/>
          <w:szCs w:val="30"/>
        </w:rPr>
        <w:t>.</w:t>
      </w:r>
    </w:p>
    <w:p w:rsidR="00E92A77" w:rsidRDefault="00E92A77" w:rsidP="00946398">
      <w:pPr>
        <w:ind w:firstLine="709"/>
        <w:jc w:val="both"/>
        <w:rPr>
          <w:b/>
          <w:i/>
          <w:sz w:val="30"/>
          <w:szCs w:val="30"/>
        </w:rPr>
      </w:pPr>
    </w:p>
    <w:p w:rsidR="00E92A77" w:rsidRDefault="00E92A77" w:rsidP="00946398">
      <w:pPr>
        <w:ind w:firstLine="709"/>
        <w:jc w:val="both"/>
        <w:rPr>
          <w:b/>
          <w:i/>
          <w:sz w:val="30"/>
          <w:szCs w:val="30"/>
        </w:rPr>
      </w:pPr>
    </w:p>
    <w:p w:rsidR="00DC324D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lastRenderedPageBreak/>
        <w:t>7.2. Инженерно-технические средства радиационной защиты и организационные мероприятия по обеспечению радиационной безопасности.</w:t>
      </w:r>
    </w:p>
    <w:p w:rsidR="00DE20F2" w:rsidRPr="00DE20F2" w:rsidRDefault="00DE20F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для каждого ИИИ рекомендуется указывать</w:t>
      </w:r>
      <w:r w:rsidR="00387C44" w:rsidRPr="00387C44">
        <w:rPr>
          <w:sz w:val="30"/>
          <w:szCs w:val="30"/>
        </w:rPr>
        <w:t>:</w:t>
      </w:r>
    </w:p>
    <w:p w:rsidR="00DC324D" w:rsidRDefault="005553BC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r w:rsidR="007E1FE6">
        <w:rPr>
          <w:sz w:val="30"/>
          <w:szCs w:val="30"/>
        </w:rPr>
        <w:t xml:space="preserve">предусмотренных проектной и (или) конструкторской документацией, технической (эксплуатационной) документацией </w:t>
      </w:r>
      <w:r>
        <w:rPr>
          <w:sz w:val="30"/>
          <w:szCs w:val="30"/>
        </w:rPr>
        <w:t>инженерно-технических средств обеспечения радиационной защиты персонала, населения и окружающей среды от радиационного воздействия</w:t>
      </w:r>
      <w:r w:rsidR="00DE20F2">
        <w:rPr>
          <w:sz w:val="30"/>
          <w:szCs w:val="30"/>
        </w:rPr>
        <w:t xml:space="preserve"> ИИИ</w:t>
      </w:r>
      <w:r w:rsidRPr="005553BC">
        <w:rPr>
          <w:sz w:val="30"/>
          <w:szCs w:val="30"/>
        </w:rPr>
        <w:t>;</w:t>
      </w:r>
    </w:p>
    <w:p w:rsidR="005553BC" w:rsidRDefault="00DE20F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организационные мероприятия по обеспечению радиационной безопасности и </w:t>
      </w:r>
      <w:r w:rsidR="005553BC">
        <w:rPr>
          <w:sz w:val="30"/>
          <w:szCs w:val="30"/>
        </w:rPr>
        <w:t>перечень инструкций по обеспечению радиационной безопасности при работе с ИИИ</w:t>
      </w:r>
      <w:r w:rsidR="00874E8E">
        <w:rPr>
          <w:sz w:val="30"/>
          <w:szCs w:val="30"/>
        </w:rPr>
        <w:t xml:space="preserve"> </w:t>
      </w:r>
      <w:r w:rsidR="00874E8E" w:rsidRPr="00874E8E">
        <w:rPr>
          <w:sz w:val="30"/>
          <w:szCs w:val="30"/>
        </w:rPr>
        <w:t>(с указанием их реквизитов)</w:t>
      </w:r>
      <w:r w:rsidR="00874E8E">
        <w:rPr>
          <w:sz w:val="30"/>
          <w:szCs w:val="30"/>
        </w:rPr>
        <w:t>.</w:t>
      </w:r>
    </w:p>
    <w:p w:rsidR="005553BC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7.3. Защита персонала от внешнего и внутреннего облучения.</w:t>
      </w:r>
    </w:p>
    <w:p w:rsidR="00DE20F2" w:rsidRPr="00DE20F2" w:rsidRDefault="00DE20F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рекомендуется приводить следующую информацию</w:t>
      </w:r>
      <w:r w:rsidR="00387C44" w:rsidRPr="00387C44">
        <w:rPr>
          <w:sz w:val="30"/>
          <w:szCs w:val="30"/>
        </w:rPr>
        <w:t>:</w:t>
      </w:r>
    </w:p>
    <w:p w:rsidR="005A5988" w:rsidRDefault="005A59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технических средств и организационных мероприятий, предусмотренных проектной</w:t>
      </w:r>
      <w:r w:rsidR="00874E8E">
        <w:rPr>
          <w:sz w:val="30"/>
          <w:szCs w:val="30"/>
        </w:rPr>
        <w:t xml:space="preserve"> и (или) конструкторской</w:t>
      </w:r>
      <w:r>
        <w:rPr>
          <w:sz w:val="30"/>
          <w:szCs w:val="30"/>
        </w:rPr>
        <w:t xml:space="preserve">, технической (эксплуатационной) документацией для защиты персонала при нормальной эксплуатации </w:t>
      </w:r>
      <w:r w:rsidR="00DE20F2">
        <w:rPr>
          <w:sz w:val="30"/>
          <w:szCs w:val="30"/>
        </w:rPr>
        <w:t>ИИИ</w:t>
      </w:r>
      <w:r>
        <w:rPr>
          <w:sz w:val="30"/>
          <w:szCs w:val="30"/>
        </w:rPr>
        <w:t xml:space="preserve"> и при проведении ремонтных работ</w:t>
      </w:r>
      <w:r w:rsidRPr="005A5988">
        <w:rPr>
          <w:sz w:val="30"/>
          <w:szCs w:val="30"/>
        </w:rPr>
        <w:t>;</w:t>
      </w:r>
    </w:p>
    <w:p w:rsidR="005A5988" w:rsidRDefault="005A598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обоснование достаточности защиты персонала от внешнего </w:t>
      </w:r>
      <w:r w:rsidR="008F5AC8">
        <w:rPr>
          <w:sz w:val="30"/>
          <w:szCs w:val="30"/>
        </w:rPr>
        <w:t xml:space="preserve">и внутреннего </w:t>
      </w:r>
      <w:r>
        <w:rPr>
          <w:sz w:val="30"/>
          <w:szCs w:val="30"/>
        </w:rPr>
        <w:t>облучения</w:t>
      </w:r>
      <w:r w:rsidR="007116A0">
        <w:rPr>
          <w:sz w:val="30"/>
          <w:szCs w:val="30"/>
        </w:rPr>
        <w:t>, в том числе</w:t>
      </w:r>
      <w:r w:rsidR="004F4350">
        <w:rPr>
          <w:sz w:val="30"/>
          <w:szCs w:val="30"/>
        </w:rPr>
        <w:t xml:space="preserve"> </w:t>
      </w:r>
      <w:r w:rsidR="00384A84" w:rsidRPr="00D043CC">
        <w:rPr>
          <w:sz w:val="30"/>
          <w:szCs w:val="30"/>
        </w:rPr>
        <w:t>с указанием перечня применяемых на рабочих местах индивидуальных средств радиационной защиты;</w:t>
      </w:r>
    </w:p>
    <w:p w:rsidR="00DE20F2" w:rsidRDefault="00DE20F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программных средств, использованных для расчета параметров источника поступления радиоактивных газов и аэрозолей в воздух производственных помещений</w:t>
      </w:r>
      <w:r w:rsidR="00313230">
        <w:rPr>
          <w:sz w:val="30"/>
          <w:szCs w:val="30"/>
        </w:rPr>
        <w:t xml:space="preserve"> и защиты персонала от внешнего облучения, краткое описание методик расчета, а также исходных данных для расчета и принятые допущения, сведения об аттестации программных средств.</w:t>
      </w:r>
    </w:p>
    <w:p w:rsidR="00313230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 xml:space="preserve">7.4. Организация производственного </w:t>
      </w:r>
      <w:proofErr w:type="gramStart"/>
      <w:r w:rsidRPr="00E864A7">
        <w:rPr>
          <w:sz w:val="30"/>
          <w:szCs w:val="30"/>
        </w:rPr>
        <w:t>контроля за</w:t>
      </w:r>
      <w:proofErr w:type="gramEnd"/>
      <w:r w:rsidRPr="00E864A7">
        <w:rPr>
          <w:sz w:val="30"/>
          <w:szCs w:val="30"/>
        </w:rPr>
        <w:t xml:space="preserve"> обеспечением радиационной безопасности и радиационного контроля.</w:t>
      </w:r>
    </w:p>
    <w:p w:rsidR="008F5AC8" w:rsidRDefault="0031323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разделе рекомендуется представлять </w:t>
      </w:r>
      <w:r w:rsidR="008F5AC8">
        <w:rPr>
          <w:sz w:val="30"/>
          <w:szCs w:val="30"/>
        </w:rPr>
        <w:t>информаци</w:t>
      </w:r>
      <w:r w:rsidR="004C3503">
        <w:rPr>
          <w:sz w:val="30"/>
          <w:szCs w:val="30"/>
        </w:rPr>
        <w:t>ю</w:t>
      </w:r>
      <w:r w:rsidR="008F5AC8">
        <w:rPr>
          <w:sz w:val="30"/>
          <w:szCs w:val="30"/>
        </w:rPr>
        <w:t xml:space="preserve"> о структурном подразделении, осуществляющем производственный </w:t>
      </w:r>
      <w:proofErr w:type="gramStart"/>
      <w:r w:rsidR="008F5AC8">
        <w:rPr>
          <w:sz w:val="30"/>
          <w:szCs w:val="30"/>
        </w:rPr>
        <w:t>контроль за</w:t>
      </w:r>
      <w:proofErr w:type="gramEnd"/>
      <w:r w:rsidR="008F5AC8">
        <w:rPr>
          <w:sz w:val="30"/>
          <w:szCs w:val="30"/>
        </w:rPr>
        <w:t xml:space="preserve"> обеспечением радиационной безопасности (административное подчинение, задачи, функции и обязанности подразделения, численность и квалификация работников подразделения, </w:t>
      </w:r>
      <w:r w:rsidR="00874E8E">
        <w:rPr>
          <w:sz w:val="30"/>
          <w:szCs w:val="30"/>
        </w:rPr>
        <w:t xml:space="preserve">организационная структура, </w:t>
      </w:r>
      <w:r w:rsidR="008F5AC8">
        <w:rPr>
          <w:sz w:val="30"/>
          <w:szCs w:val="30"/>
        </w:rPr>
        <w:t>перечень основных документов, регламентирующих деятельность подразделения)</w:t>
      </w:r>
      <w:r w:rsidR="008F5AC8" w:rsidRPr="008F5AC8">
        <w:rPr>
          <w:sz w:val="30"/>
          <w:szCs w:val="30"/>
        </w:rPr>
        <w:t>;</w:t>
      </w:r>
    </w:p>
    <w:p w:rsidR="007116A0" w:rsidRDefault="004C3503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отсутствия структурного подразделения, осуществляющего производственный контроль за обеспечением радиационной безопасности, </w:t>
      </w:r>
      <w:r w:rsidR="00874E8E">
        <w:rPr>
          <w:sz w:val="30"/>
          <w:szCs w:val="30"/>
        </w:rPr>
        <w:t>рекомендуется</w:t>
      </w:r>
      <w:r>
        <w:rPr>
          <w:sz w:val="30"/>
          <w:szCs w:val="30"/>
        </w:rPr>
        <w:t xml:space="preserve"> </w:t>
      </w:r>
      <w:r w:rsidR="00874E8E">
        <w:rPr>
          <w:sz w:val="30"/>
          <w:szCs w:val="30"/>
        </w:rPr>
        <w:t>приводить сведения</w:t>
      </w:r>
      <w:r w:rsidR="008F5AC8">
        <w:rPr>
          <w:sz w:val="30"/>
          <w:szCs w:val="30"/>
        </w:rPr>
        <w:t xml:space="preserve"> о лице, ответственном за радиационную безопасн</w:t>
      </w:r>
      <w:r w:rsidR="00BA5D2B">
        <w:rPr>
          <w:sz w:val="30"/>
          <w:szCs w:val="30"/>
        </w:rPr>
        <w:t>о</w:t>
      </w:r>
      <w:r w:rsidR="008F5AC8">
        <w:rPr>
          <w:sz w:val="30"/>
          <w:szCs w:val="30"/>
        </w:rPr>
        <w:t>сть</w:t>
      </w:r>
      <w:r w:rsidR="00874E8E">
        <w:rPr>
          <w:sz w:val="30"/>
          <w:szCs w:val="30"/>
        </w:rPr>
        <w:t xml:space="preserve"> </w:t>
      </w:r>
      <w:r w:rsidR="00874E8E" w:rsidRPr="00874E8E">
        <w:rPr>
          <w:sz w:val="30"/>
          <w:szCs w:val="30"/>
        </w:rPr>
        <w:t xml:space="preserve">с указанием его полномочий по </w:t>
      </w:r>
      <w:r w:rsidR="00874E8E">
        <w:rPr>
          <w:sz w:val="30"/>
          <w:szCs w:val="30"/>
        </w:rPr>
        <w:lastRenderedPageBreak/>
        <w:t xml:space="preserve">производственному </w:t>
      </w:r>
      <w:r w:rsidR="00874E8E" w:rsidRPr="00874E8E">
        <w:rPr>
          <w:sz w:val="30"/>
          <w:szCs w:val="30"/>
        </w:rPr>
        <w:t xml:space="preserve">контролю за </w:t>
      </w:r>
      <w:r w:rsidR="00874E8E">
        <w:rPr>
          <w:sz w:val="30"/>
          <w:szCs w:val="30"/>
        </w:rPr>
        <w:t>обеспечением радиационной безопасности</w:t>
      </w:r>
      <w:r w:rsidR="007116A0">
        <w:rPr>
          <w:sz w:val="30"/>
          <w:szCs w:val="30"/>
        </w:rPr>
        <w:t>.</w:t>
      </w:r>
    </w:p>
    <w:p w:rsidR="004C3503" w:rsidRDefault="007116A0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рекомендуется представлять информацию</w:t>
      </w:r>
      <w:r w:rsidR="00874E8E">
        <w:rPr>
          <w:sz w:val="30"/>
          <w:szCs w:val="30"/>
        </w:rPr>
        <w:t xml:space="preserve"> о лице, ответственном за </w:t>
      </w:r>
      <w:r w:rsidR="00BA5D2B">
        <w:rPr>
          <w:sz w:val="30"/>
          <w:szCs w:val="30"/>
        </w:rPr>
        <w:t>радиационный контроль</w:t>
      </w:r>
      <w:r>
        <w:rPr>
          <w:sz w:val="30"/>
          <w:szCs w:val="30"/>
        </w:rPr>
        <w:t>,</w:t>
      </w:r>
      <w:r w:rsidR="00BA5D2B">
        <w:rPr>
          <w:sz w:val="30"/>
          <w:szCs w:val="30"/>
        </w:rPr>
        <w:t xml:space="preserve"> </w:t>
      </w:r>
      <w:r w:rsidR="00874E8E" w:rsidRPr="00874E8E">
        <w:rPr>
          <w:sz w:val="30"/>
          <w:szCs w:val="30"/>
        </w:rPr>
        <w:t>с указанием его полномочий по</w:t>
      </w:r>
      <w:r w:rsidR="00874E8E" w:rsidDel="00874E8E">
        <w:rPr>
          <w:sz w:val="30"/>
          <w:szCs w:val="30"/>
        </w:rPr>
        <w:t xml:space="preserve"> </w:t>
      </w:r>
      <w:r w:rsidR="00874E8E" w:rsidRPr="00874E8E">
        <w:rPr>
          <w:sz w:val="30"/>
          <w:szCs w:val="30"/>
        </w:rPr>
        <w:t>осуществлению радиационного контроля</w:t>
      </w:r>
      <w:r w:rsidR="00BA5D2B" w:rsidRPr="00BA5D2B">
        <w:rPr>
          <w:sz w:val="30"/>
          <w:szCs w:val="30"/>
        </w:rPr>
        <w:t>.</w:t>
      </w:r>
    </w:p>
    <w:p w:rsidR="00BA5D2B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7.5. Организация радиационного контроля.</w:t>
      </w:r>
    </w:p>
    <w:p w:rsidR="00953B2B" w:rsidRDefault="005F3AF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разделе рекомендуется приводить следующую информацию</w:t>
      </w:r>
      <w:r w:rsidR="00953B2B">
        <w:rPr>
          <w:sz w:val="30"/>
          <w:szCs w:val="30"/>
        </w:rPr>
        <w:t xml:space="preserve"> </w:t>
      </w:r>
      <w:r w:rsidR="00BA5D2B">
        <w:rPr>
          <w:sz w:val="30"/>
          <w:szCs w:val="30"/>
        </w:rPr>
        <w:t xml:space="preserve">о предусмотренных системах радиационного контроля </w:t>
      </w:r>
      <w:r w:rsidR="00953B2B">
        <w:rPr>
          <w:sz w:val="30"/>
          <w:szCs w:val="30"/>
        </w:rPr>
        <w:t>при эксплуатации и (или) выводе из эксплуатации ИИИ.</w:t>
      </w:r>
    </w:p>
    <w:p w:rsidR="00953B2B" w:rsidRDefault="00953B2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Рекомендуется предусматривать </w:t>
      </w:r>
      <w:r w:rsidRPr="00953B2B">
        <w:rPr>
          <w:sz w:val="30"/>
          <w:szCs w:val="30"/>
        </w:rPr>
        <w:t xml:space="preserve">следующие виды радиационного контроля: </w:t>
      </w:r>
    </w:p>
    <w:p w:rsidR="00953B2B" w:rsidRDefault="00BA5D2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облучения персонала</w:t>
      </w:r>
      <w:r w:rsidR="00953B2B">
        <w:rPr>
          <w:sz w:val="30"/>
          <w:szCs w:val="30"/>
        </w:rPr>
        <w:t>;</w:t>
      </w:r>
    </w:p>
    <w:p w:rsidR="00953B2B" w:rsidRDefault="00BA5D2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радиационный технологический контроль</w:t>
      </w:r>
      <w:r w:rsidR="00953B2B">
        <w:rPr>
          <w:sz w:val="30"/>
          <w:szCs w:val="30"/>
        </w:rPr>
        <w:t>;</w:t>
      </w:r>
    </w:p>
    <w:p w:rsidR="00953B2B" w:rsidRDefault="00BA5D2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радиационных характеристик образующихся РАО</w:t>
      </w:r>
      <w:r w:rsidR="00953B2B">
        <w:rPr>
          <w:sz w:val="30"/>
          <w:szCs w:val="30"/>
        </w:rPr>
        <w:t>;</w:t>
      </w:r>
    </w:p>
    <w:p w:rsidR="00953B2B" w:rsidRDefault="00BA5D2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сбросов и выбросов </w:t>
      </w:r>
      <w:r w:rsidR="00953B2B">
        <w:rPr>
          <w:sz w:val="30"/>
          <w:szCs w:val="30"/>
        </w:rPr>
        <w:t>РВ;</w:t>
      </w:r>
    </w:p>
    <w:p w:rsidR="00387C44" w:rsidRDefault="00BA5D2B" w:rsidP="00946398">
      <w:pPr>
        <w:ind w:firstLine="709"/>
        <w:jc w:val="both"/>
      </w:pPr>
      <w:r>
        <w:rPr>
          <w:sz w:val="30"/>
          <w:szCs w:val="30"/>
        </w:rPr>
        <w:t>контроль радиационной обстановки РО</w:t>
      </w:r>
      <w:r w:rsidR="00154E9D">
        <w:rPr>
          <w:sz w:val="30"/>
          <w:szCs w:val="30"/>
        </w:rPr>
        <w:t xml:space="preserve"> (</w:t>
      </w:r>
      <w:r w:rsidR="00154E9D" w:rsidRPr="00154E9D">
        <w:rPr>
          <w:sz w:val="30"/>
          <w:szCs w:val="30"/>
        </w:rPr>
        <w:t xml:space="preserve">зданиях и (или) помещениях, в </w:t>
      </w:r>
      <w:r w:rsidR="00154E9D">
        <w:rPr>
          <w:sz w:val="30"/>
          <w:szCs w:val="30"/>
        </w:rPr>
        <w:t>которых размещены стационарные ИИ</w:t>
      </w:r>
      <w:r w:rsidR="00154E9D" w:rsidRPr="00154E9D">
        <w:rPr>
          <w:sz w:val="30"/>
          <w:szCs w:val="30"/>
        </w:rPr>
        <w:t xml:space="preserve">И, </w:t>
      </w:r>
      <w:r w:rsidR="007116A0">
        <w:rPr>
          <w:sz w:val="30"/>
          <w:szCs w:val="30"/>
        </w:rPr>
        <w:t xml:space="preserve">лаборатории для работ с открытыми ИИИ, </w:t>
      </w:r>
      <w:r w:rsidR="00154E9D" w:rsidRPr="00154E9D">
        <w:rPr>
          <w:sz w:val="30"/>
          <w:szCs w:val="30"/>
        </w:rPr>
        <w:t>осущест</w:t>
      </w:r>
      <w:r w:rsidR="00154E9D">
        <w:rPr>
          <w:sz w:val="30"/>
          <w:szCs w:val="30"/>
        </w:rPr>
        <w:t>вляется хранение мобильных ИИ</w:t>
      </w:r>
      <w:r w:rsidR="00154E9D" w:rsidRPr="00154E9D">
        <w:rPr>
          <w:sz w:val="30"/>
          <w:szCs w:val="30"/>
        </w:rPr>
        <w:t>И или в</w:t>
      </w:r>
      <w:r w:rsidR="00154E9D">
        <w:rPr>
          <w:sz w:val="30"/>
          <w:szCs w:val="30"/>
        </w:rPr>
        <w:t>ыполняются работы с мобильными ИИ</w:t>
      </w:r>
      <w:r w:rsidR="00154E9D" w:rsidRPr="00154E9D">
        <w:rPr>
          <w:sz w:val="30"/>
          <w:szCs w:val="30"/>
        </w:rPr>
        <w:t>И, а также осущ</w:t>
      </w:r>
      <w:r w:rsidR="00154E9D">
        <w:rPr>
          <w:sz w:val="30"/>
          <w:szCs w:val="30"/>
        </w:rPr>
        <w:t>ествляется временное хранение закрытых ИИ</w:t>
      </w:r>
      <w:r w:rsidR="00154E9D" w:rsidRPr="00154E9D">
        <w:rPr>
          <w:sz w:val="30"/>
          <w:szCs w:val="30"/>
        </w:rPr>
        <w:t xml:space="preserve">И, </w:t>
      </w:r>
      <w:r w:rsidR="00154E9D">
        <w:rPr>
          <w:sz w:val="30"/>
          <w:szCs w:val="30"/>
        </w:rPr>
        <w:t>открытых ИИИ.</w:t>
      </w:r>
    </w:p>
    <w:p w:rsidR="00387C44" w:rsidRDefault="00387C44" w:rsidP="00946398">
      <w:pPr>
        <w:ind w:firstLine="709"/>
        <w:jc w:val="both"/>
        <w:rPr>
          <w:szCs w:val="30"/>
        </w:rPr>
      </w:pPr>
      <w:r w:rsidRPr="00387C44">
        <w:rPr>
          <w:sz w:val="30"/>
          <w:szCs w:val="30"/>
        </w:rPr>
        <w:t>Рекомендуется представлять информацию об организации радиационного контроля и обоснование его достаточности, включая уровни:</w:t>
      </w:r>
    </w:p>
    <w:p w:rsidR="00154E9D" w:rsidRDefault="007147B7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радиоактивного загрязнения поверхностей производственных помещений, оборудования, мест временного хранения ИИИ</w:t>
      </w:r>
      <w:r w:rsidR="00154E9D">
        <w:rPr>
          <w:sz w:val="30"/>
          <w:szCs w:val="30"/>
        </w:rPr>
        <w:t xml:space="preserve"> и</w:t>
      </w:r>
      <w:r w:rsidR="005F3AF8">
        <w:rPr>
          <w:sz w:val="30"/>
          <w:szCs w:val="30"/>
        </w:rPr>
        <w:t xml:space="preserve"> РАО</w:t>
      </w:r>
      <w:r w:rsidR="00154E9D">
        <w:rPr>
          <w:sz w:val="30"/>
          <w:szCs w:val="30"/>
        </w:rPr>
        <w:t>;</w:t>
      </w:r>
    </w:p>
    <w:p w:rsidR="00154E9D" w:rsidRDefault="00154E9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радиоактивного</w:t>
      </w:r>
      <w:r w:rsidR="007147B7">
        <w:rPr>
          <w:sz w:val="30"/>
          <w:szCs w:val="30"/>
        </w:rPr>
        <w:t xml:space="preserve"> загрязнения кожных покровов, </w:t>
      </w:r>
      <w:r>
        <w:rPr>
          <w:sz w:val="30"/>
          <w:szCs w:val="30"/>
        </w:rPr>
        <w:t xml:space="preserve">поверхности обуви, </w:t>
      </w:r>
      <w:r w:rsidR="007147B7">
        <w:rPr>
          <w:sz w:val="30"/>
          <w:szCs w:val="30"/>
        </w:rPr>
        <w:t>рабочей одежды, средств индивидуальной защиты персонала</w:t>
      </w:r>
      <w:r>
        <w:rPr>
          <w:sz w:val="30"/>
          <w:szCs w:val="30"/>
        </w:rPr>
        <w:t>;</w:t>
      </w:r>
    </w:p>
    <w:p w:rsidR="00154E9D" w:rsidRDefault="00154E9D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радиоактивного загрязнения транспортных средств;</w:t>
      </w:r>
    </w:p>
    <w:p w:rsidR="00154E9D" w:rsidRPr="00154E9D" w:rsidRDefault="00154E9D" w:rsidP="00946398">
      <w:pPr>
        <w:ind w:firstLine="709"/>
        <w:jc w:val="both"/>
        <w:rPr>
          <w:sz w:val="30"/>
          <w:szCs w:val="30"/>
        </w:rPr>
      </w:pPr>
      <w:r w:rsidRPr="00154E9D">
        <w:rPr>
          <w:sz w:val="30"/>
          <w:szCs w:val="30"/>
        </w:rPr>
        <w:t>объемной активности радионуклидов в помещ</w:t>
      </w:r>
      <w:r>
        <w:rPr>
          <w:sz w:val="30"/>
          <w:szCs w:val="30"/>
        </w:rPr>
        <w:t>ениях размещения стационарного ИИ</w:t>
      </w:r>
      <w:r w:rsidRPr="00154E9D">
        <w:rPr>
          <w:sz w:val="30"/>
          <w:szCs w:val="30"/>
        </w:rPr>
        <w:t>И;</w:t>
      </w:r>
    </w:p>
    <w:p w:rsidR="00154E9D" w:rsidRPr="00154E9D" w:rsidRDefault="00154E9D" w:rsidP="00946398">
      <w:pPr>
        <w:ind w:firstLine="709"/>
        <w:jc w:val="both"/>
        <w:rPr>
          <w:sz w:val="30"/>
          <w:szCs w:val="30"/>
        </w:rPr>
      </w:pPr>
      <w:r w:rsidRPr="00154E9D">
        <w:rPr>
          <w:sz w:val="30"/>
          <w:szCs w:val="30"/>
        </w:rPr>
        <w:t xml:space="preserve">облучения </w:t>
      </w:r>
      <w:r>
        <w:rPr>
          <w:sz w:val="30"/>
          <w:szCs w:val="30"/>
        </w:rPr>
        <w:t>персонала</w:t>
      </w:r>
      <w:r w:rsidRPr="00154E9D">
        <w:rPr>
          <w:sz w:val="30"/>
          <w:szCs w:val="30"/>
        </w:rPr>
        <w:t>;</w:t>
      </w:r>
    </w:p>
    <w:p w:rsidR="00154E9D" w:rsidRPr="00154E9D" w:rsidRDefault="00154E9D" w:rsidP="00946398">
      <w:pPr>
        <w:ind w:firstLine="709"/>
        <w:jc w:val="both"/>
        <w:rPr>
          <w:sz w:val="30"/>
          <w:szCs w:val="30"/>
        </w:rPr>
      </w:pPr>
      <w:r w:rsidRPr="00154E9D">
        <w:rPr>
          <w:sz w:val="30"/>
          <w:szCs w:val="30"/>
        </w:rPr>
        <w:t>выбросов и сбросов РВ;</w:t>
      </w:r>
    </w:p>
    <w:p w:rsidR="00154E9D" w:rsidRDefault="00154E9D" w:rsidP="00946398">
      <w:pPr>
        <w:ind w:firstLine="709"/>
        <w:jc w:val="both"/>
        <w:rPr>
          <w:sz w:val="30"/>
          <w:szCs w:val="30"/>
        </w:rPr>
      </w:pPr>
      <w:r w:rsidRPr="00154E9D">
        <w:rPr>
          <w:sz w:val="30"/>
          <w:szCs w:val="30"/>
        </w:rPr>
        <w:t>радиационной обстановки при нормальной эксплуатации и нарушениях нормальной эксплуатации, включая радиационные аварии.</w:t>
      </w:r>
    </w:p>
    <w:p w:rsidR="0077526B" w:rsidRDefault="0077526B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порядке регистрации и хранения результатов радиационного контроля.</w:t>
      </w:r>
    </w:p>
    <w:p w:rsidR="00154E9D" w:rsidRPr="00154E9D" w:rsidRDefault="00154E9D" w:rsidP="00946398">
      <w:pPr>
        <w:ind w:firstLine="709"/>
        <w:jc w:val="both"/>
        <w:rPr>
          <w:sz w:val="30"/>
          <w:szCs w:val="30"/>
        </w:rPr>
      </w:pPr>
      <w:r w:rsidRPr="00154E9D">
        <w:rPr>
          <w:sz w:val="30"/>
          <w:szCs w:val="30"/>
        </w:rPr>
        <w:t>Рекомендуется приводить виды и обоснование достаточности мероприятий по радиационному контролю, осуществляемому в целях оценки состояния (целостности) физических барьеров (биологической защиты).</w:t>
      </w:r>
    </w:p>
    <w:p w:rsidR="00154E9D" w:rsidRPr="00154E9D" w:rsidRDefault="00154E9D" w:rsidP="00946398">
      <w:pPr>
        <w:ind w:firstLine="709"/>
        <w:jc w:val="both"/>
        <w:rPr>
          <w:sz w:val="30"/>
          <w:szCs w:val="30"/>
        </w:rPr>
      </w:pPr>
      <w:r w:rsidRPr="00154E9D">
        <w:rPr>
          <w:sz w:val="30"/>
          <w:szCs w:val="30"/>
        </w:rPr>
        <w:t>Рекомендуется приводить перечень и обоснование доста</w:t>
      </w:r>
      <w:r>
        <w:rPr>
          <w:sz w:val="30"/>
          <w:szCs w:val="30"/>
        </w:rPr>
        <w:t xml:space="preserve">точности </w:t>
      </w:r>
      <w:r>
        <w:rPr>
          <w:sz w:val="30"/>
          <w:szCs w:val="30"/>
        </w:rPr>
        <w:lastRenderedPageBreak/>
        <w:t>представленных в ООБ РО</w:t>
      </w:r>
      <w:r w:rsidRPr="00154E9D">
        <w:rPr>
          <w:sz w:val="30"/>
          <w:szCs w:val="30"/>
        </w:rPr>
        <w:t xml:space="preserve"> технических средств, применяемых для проведения каждого вида радиационного контроля, с указанием их типа, измеряемой величины и пределов измерения. Рекомендуется приводить сведения о порядке и периодичности прохождения метрологической поверки используемых технических средств радиационного контроля.</w:t>
      </w:r>
    </w:p>
    <w:p w:rsidR="00154E9D" w:rsidRDefault="00154E9D" w:rsidP="00946398">
      <w:pPr>
        <w:ind w:firstLine="709"/>
        <w:jc w:val="both"/>
        <w:rPr>
          <w:sz w:val="30"/>
          <w:szCs w:val="30"/>
        </w:rPr>
      </w:pPr>
      <w:r w:rsidRPr="00154E9D">
        <w:rPr>
          <w:sz w:val="30"/>
          <w:szCs w:val="30"/>
        </w:rPr>
        <w:t xml:space="preserve">Рекомендуется приводить сведения о порядке регистрации и хранения результатов </w:t>
      </w:r>
      <w:r>
        <w:rPr>
          <w:sz w:val="30"/>
          <w:szCs w:val="30"/>
        </w:rPr>
        <w:t xml:space="preserve">радиационного </w:t>
      </w:r>
      <w:r w:rsidRPr="00154E9D">
        <w:rPr>
          <w:sz w:val="30"/>
          <w:szCs w:val="30"/>
        </w:rPr>
        <w:t>контроля.</w:t>
      </w:r>
    </w:p>
    <w:p w:rsidR="005F3AF8" w:rsidRPr="00E864A7" w:rsidRDefault="00384A84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>7.6. Оценка доз облучения персонала и населения.</w:t>
      </w:r>
    </w:p>
    <w:p w:rsidR="00154E9D" w:rsidRDefault="005F3AF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разделе рекомендуется приводить </w:t>
      </w:r>
      <w:r w:rsidR="009B48E1">
        <w:rPr>
          <w:sz w:val="30"/>
          <w:szCs w:val="30"/>
        </w:rPr>
        <w:t xml:space="preserve">информацию, содержащую результаты оценки доз облучения персонала </w:t>
      </w:r>
      <w:r w:rsidR="00154E9D">
        <w:rPr>
          <w:sz w:val="30"/>
          <w:szCs w:val="30"/>
        </w:rPr>
        <w:t xml:space="preserve">и населения </w:t>
      </w:r>
      <w:r w:rsidR="009B48E1">
        <w:rPr>
          <w:sz w:val="30"/>
          <w:szCs w:val="30"/>
        </w:rPr>
        <w:t xml:space="preserve">при нормальной эксплуатации ИИИ </w:t>
      </w:r>
      <w:r>
        <w:rPr>
          <w:sz w:val="30"/>
          <w:szCs w:val="30"/>
        </w:rPr>
        <w:t xml:space="preserve">(с указанием установленных граничных доз </w:t>
      </w:r>
      <w:r w:rsidR="00154E9D">
        <w:rPr>
          <w:sz w:val="30"/>
          <w:szCs w:val="30"/>
        </w:rPr>
        <w:t xml:space="preserve">профессионального </w:t>
      </w:r>
      <w:r>
        <w:rPr>
          <w:sz w:val="30"/>
          <w:szCs w:val="30"/>
        </w:rPr>
        <w:t>облучения</w:t>
      </w:r>
      <w:r w:rsidR="00154E9D">
        <w:rPr>
          <w:sz w:val="30"/>
          <w:szCs w:val="30"/>
        </w:rPr>
        <w:t xml:space="preserve"> и облучения населения</w:t>
      </w:r>
      <w:r>
        <w:rPr>
          <w:sz w:val="30"/>
          <w:szCs w:val="30"/>
        </w:rPr>
        <w:t xml:space="preserve">) </w:t>
      </w:r>
      <w:r w:rsidR="009B48E1">
        <w:rPr>
          <w:sz w:val="30"/>
          <w:szCs w:val="30"/>
        </w:rPr>
        <w:t>и при проведении ремонтных работ.</w:t>
      </w:r>
      <w:r>
        <w:rPr>
          <w:sz w:val="30"/>
          <w:szCs w:val="30"/>
        </w:rPr>
        <w:t xml:space="preserve"> Рекомендуется приводить обоснование, что дозы облучения персонала и населения не превышают </w:t>
      </w:r>
      <w:r w:rsidR="00F61611">
        <w:rPr>
          <w:sz w:val="30"/>
          <w:szCs w:val="30"/>
        </w:rPr>
        <w:t xml:space="preserve">основные </w:t>
      </w:r>
      <w:r>
        <w:rPr>
          <w:sz w:val="30"/>
          <w:szCs w:val="30"/>
        </w:rPr>
        <w:t xml:space="preserve">пределы доз облучения, установленные Законом Республики Беларусь </w:t>
      </w:r>
      <w:r w:rsidR="00154E9D" w:rsidRPr="00154E9D">
        <w:rPr>
          <w:sz w:val="30"/>
          <w:szCs w:val="30"/>
        </w:rPr>
        <w:t>от 18</w:t>
      </w:r>
      <w:r w:rsidR="00154E9D">
        <w:rPr>
          <w:sz w:val="30"/>
          <w:szCs w:val="30"/>
        </w:rPr>
        <w:t xml:space="preserve"> июня </w:t>
      </w:r>
      <w:r w:rsidR="00154E9D" w:rsidRPr="00154E9D">
        <w:rPr>
          <w:sz w:val="30"/>
          <w:szCs w:val="30"/>
        </w:rPr>
        <w:t>2019</w:t>
      </w:r>
      <w:r w:rsidR="00154E9D">
        <w:rPr>
          <w:sz w:val="30"/>
          <w:szCs w:val="30"/>
        </w:rPr>
        <w:t xml:space="preserve"> г. №</w:t>
      </w:r>
      <w:r w:rsidR="00154E9D" w:rsidRPr="00154E9D">
        <w:rPr>
          <w:sz w:val="30"/>
          <w:szCs w:val="30"/>
        </w:rPr>
        <w:t xml:space="preserve"> 198-З </w:t>
      </w:r>
      <w:r>
        <w:rPr>
          <w:sz w:val="30"/>
          <w:szCs w:val="30"/>
        </w:rPr>
        <w:t>«О радиационной безопасности».</w:t>
      </w:r>
    </w:p>
    <w:p w:rsidR="00E864A7" w:rsidRDefault="00E864A7">
      <w:pPr>
        <w:ind w:firstLine="709"/>
        <w:jc w:val="center"/>
        <w:rPr>
          <w:b/>
          <w:sz w:val="30"/>
          <w:szCs w:val="30"/>
        </w:rPr>
      </w:pPr>
    </w:p>
    <w:p w:rsidR="00F67008" w:rsidRPr="00E864A7" w:rsidRDefault="005F3AF8">
      <w:pPr>
        <w:ind w:firstLine="709"/>
        <w:jc w:val="center"/>
        <w:rPr>
          <w:sz w:val="30"/>
          <w:szCs w:val="30"/>
        </w:rPr>
      </w:pPr>
      <w:r w:rsidRPr="00E864A7">
        <w:rPr>
          <w:sz w:val="30"/>
          <w:szCs w:val="30"/>
        </w:rPr>
        <w:t>Глава 8</w:t>
      </w:r>
      <w:r w:rsidR="007116A0" w:rsidRPr="00E864A7">
        <w:rPr>
          <w:sz w:val="30"/>
          <w:szCs w:val="30"/>
        </w:rPr>
        <w:t>.</w:t>
      </w:r>
      <w:r w:rsidR="009B48E1" w:rsidRPr="00E864A7">
        <w:rPr>
          <w:sz w:val="30"/>
          <w:szCs w:val="30"/>
        </w:rPr>
        <w:t xml:space="preserve"> </w:t>
      </w:r>
      <w:r w:rsidR="00387C44" w:rsidRPr="00E864A7">
        <w:rPr>
          <w:sz w:val="30"/>
          <w:szCs w:val="30"/>
        </w:rPr>
        <w:t xml:space="preserve">Организация </w:t>
      </w:r>
      <w:r w:rsidR="00154E9D" w:rsidRPr="00E864A7">
        <w:rPr>
          <w:sz w:val="30"/>
          <w:szCs w:val="30"/>
        </w:rPr>
        <w:t xml:space="preserve">деятельности </w:t>
      </w:r>
      <w:r w:rsidR="00387C44" w:rsidRPr="00E864A7">
        <w:rPr>
          <w:sz w:val="30"/>
          <w:szCs w:val="30"/>
        </w:rPr>
        <w:t>по обеспечению качества</w:t>
      </w:r>
      <w:r w:rsidR="007116A0" w:rsidRPr="00E864A7">
        <w:rPr>
          <w:sz w:val="30"/>
          <w:szCs w:val="30"/>
        </w:rPr>
        <w:t>.</w:t>
      </w:r>
    </w:p>
    <w:p w:rsidR="005F3AF8" w:rsidRPr="00E864A7" w:rsidRDefault="009B48E1" w:rsidP="00946398">
      <w:pPr>
        <w:ind w:firstLine="709"/>
        <w:jc w:val="both"/>
        <w:rPr>
          <w:sz w:val="30"/>
          <w:szCs w:val="30"/>
        </w:rPr>
      </w:pPr>
      <w:r w:rsidRPr="00E864A7">
        <w:rPr>
          <w:sz w:val="30"/>
          <w:szCs w:val="30"/>
        </w:rPr>
        <w:t xml:space="preserve"> </w:t>
      </w:r>
    </w:p>
    <w:p w:rsidR="005F3AF8" w:rsidRPr="005F3AF8" w:rsidRDefault="005F3AF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44679C">
        <w:rPr>
          <w:sz w:val="30"/>
          <w:szCs w:val="30"/>
        </w:rPr>
        <w:t xml:space="preserve">главе </w:t>
      </w:r>
      <w:r>
        <w:rPr>
          <w:sz w:val="30"/>
          <w:szCs w:val="30"/>
        </w:rPr>
        <w:t>рекомендуется представлять следующую информацию</w:t>
      </w:r>
      <w:r w:rsidR="00387C44" w:rsidRPr="00387C44">
        <w:rPr>
          <w:sz w:val="30"/>
          <w:szCs w:val="30"/>
        </w:rPr>
        <w:t>:</w:t>
      </w:r>
    </w:p>
    <w:p w:rsidR="00CE03A1" w:rsidRDefault="00CE03A1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структуру системы обеспечения качества</w:t>
      </w:r>
      <w:r w:rsidRPr="00521A89">
        <w:rPr>
          <w:sz w:val="30"/>
          <w:szCs w:val="30"/>
        </w:rPr>
        <w:t>;</w:t>
      </w:r>
    </w:p>
    <w:p w:rsidR="00CE03A1" w:rsidRPr="00521A89" w:rsidRDefault="00CE03A1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основных документов системы обеспечения качества</w:t>
      </w:r>
      <w:r w:rsidRPr="00CE03A1">
        <w:rPr>
          <w:sz w:val="30"/>
          <w:szCs w:val="30"/>
        </w:rPr>
        <w:t>;</w:t>
      </w:r>
    </w:p>
    <w:p w:rsidR="00CE03A1" w:rsidRDefault="005F3AF8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документацию, содержащую </w:t>
      </w:r>
      <w:r w:rsidR="00CE03A1">
        <w:rPr>
          <w:sz w:val="30"/>
          <w:szCs w:val="30"/>
        </w:rPr>
        <w:t>анализ результативности системы обеспечения качества</w:t>
      </w:r>
      <w:r w:rsidR="00C11924">
        <w:rPr>
          <w:sz w:val="30"/>
          <w:szCs w:val="30"/>
        </w:rPr>
        <w:t>, результаты ее проверок и корректирующие мероприятия.</w:t>
      </w:r>
    </w:p>
    <w:p w:rsidR="00701535" w:rsidRDefault="00701535" w:rsidP="00946398">
      <w:pPr>
        <w:ind w:firstLine="709"/>
        <w:jc w:val="both"/>
        <w:rPr>
          <w:sz w:val="30"/>
          <w:szCs w:val="30"/>
        </w:rPr>
      </w:pPr>
    </w:p>
    <w:p w:rsidR="00F67008" w:rsidRPr="00E864A7" w:rsidRDefault="00973F96">
      <w:pPr>
        <w:ind w:firstLine="709"/>
        <w:jc w:val="center"/>
        <w:rPr>
          <w:sz w:val="30"/>
          <w:szCs w:val="30"/>
        </w:rPr>
      </w:pPr>
      <w:r w:rsidRPr="00E864A7">
        <w:rPr>
          <w:sz w:val="30"/>
          <w:szCs w:val="30"/>
        </w:rPr>
        <w:t>Глава 9</w:t>
      </w:r>
      <w:r w:rsidR="00701535" w:rsidRPr="00E864A7">
        <w:rPr>
          <w:sz w:val="30"/>
          <w:szCs w:val="30"/>
        </w:rPr>
        <w:t>.</w:t>
      </w:r>
      <w:r w:rsidRPr="00E864A7">
        <w:rPr>
          <w:sz w:val="30"/>
          <w:szCs w:val="30"/>
        </w:rPr>
        <w:t xml:space="preserve"> </w:t>
      </w:r>
      <w:r w:rsidR="00EA0824" w:rsidRPr="00E864A7">
        <w:rPr>
          <w:sz w:val="30"/>
          <w:szCs w:val="30"/>
        </w:rPr>
        <w:t>Вывод из эксплуатации РО и ИИИ</w:t>
      </w:r>
      <w:r w:rsidR="00701535" w:rsidRPr="00E864A7">
        <w:rPr>
          <w:sz w:val="30"/>
          <w:szCs w:val="30"/>
        </w:rPr>
        <w:t>.</w:t>
      </w:r>
    </w:p>
    <w:p w:rsidR="00F67008" w:rsidRDefault="00F67008">
      <w:pPr>
        <w:ind w:firstLine="709"/>
        <w:jc w:val="center"/>
        <w:rPr>
          <w:b/>
          <w:sz w:val="30"/>
          <w:szCs w:val="30"/>
        </w:rPr>
      </w:pPr>
    </w:p>
    <w:p w:rsidR="00EA0824" w:rsidRDefault="00973F96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главу </w:t>
      </w:r>
      <w:r w:rsidR="00EA0824">
        <w:rPr>
          <w:sz w:val="30"/>
          <w:szCs w:val="30"/>
        </w:rPr>
        <w:t>рекомендуется включ</w:t>
      </w:r>
      <w:r w:rsidR="00154E9D">
        <w:rPr>
          <w:sz w:val="30"/>
          <w:szCs w:val="30"/>
        </w:rPr>
        <w:t>а</w:t>
      </w:r>
      <w:r w:rsidR="00EA0824">
        <w:rPr>
          <w:sz w:val="30"/>
          <w:szCs w:val="30"/>
        </w:rPr>
        <w:t>ть</w:t>
      </w:r>
      <w:r>
        <w:rPr>
          <w:sz w:val="30"/>
          <w:szCs w:val="30"/>
        </w:rPr>
        <w:t xml:space="preserve"> </w:t>
      </w:r>
      <w:r w:rsidR="00EA0824">
        <w:rPr>
          <w:sz w:val="30"/>
          <w:szCs w:val="30"/>
        </w:rPr>
        <w:t>информацию, подтверждающую способность пользователя ИИИ обеспеч</w:t>
      </w:r>
      <w:r w:rsidR="00F716D8">
        <w:rPr>
          <w:sz w:val="30"/>
          <w:szCs w:val="30"/>
        </w:rPr>
        <w:t xml:space="preserve">ить условия безопасного вывода из эксплуатации </w:t>
      </w:r>
      <w:r w:rsidR="00154E9D">
        <w:rPr>
          <w:sz w:val="30"/>
          <w:szCs w:val="30"/>
        </w:rPr>
        <w:t>стационарных</w:t>
      </w:r>
      <w:r w:rsidR="00F716D8">
        <w:rPr>
          <w:sz w:val="30"/>
          <w:szCs w:val="30"/>
        </w:rPr>
        <w:t xml:space="preserve"> ИИИ</w:t>
      </w:r>
      <w:r w:rsidR="00243427">
        <w:rPr>
          <w:sz w:val="30"/>
          <w:szCs w:val="30"/>
        </w:rPr>
        <w:t>, РО для работ с открытыми ИИИ,</w:t>
      </w:r>
      <w:r w:rsidR="00154E9D">
        <w:rPr>
          <w:sz w:val="30"/>
          <w:szCs w:val="30"/>
        </w:rPr>
        <w:t xml:space="preserve"> </w:t>
      </w:r>
      <w:r w:rsidR="00154E9D" w:rsidRPr="00154E9D">
        <w:rPr>
          <w:sz w:val="30"/>
          <w:szCs w:val="30"/>
        </w:rPr>
        <w:t>прекращения деятельности по эксплуатации мобильных</w:t>
      </w:r>
      <w:r w:rsidR="00154E9D">
        <w:rPr>
          <w:sz w:val="30"/>
          <w:szCs w:val="30"/>
        </w:rPr>
        <w:t xml:space="preserve"> ИИИ</w:t>
      </w:r>
      <w:r w:rsidR="00F716D8">
        <w:rPr>
          <w:sz w:val="30"/>
          <w:szCs w:val="30"/>
        </w:rPr>
        <w:t>, в том числе</w:t>
      </w:r>
      <w:r w:rsidR="00F716D8" w:rsidRPr="00F716D8">
        <w:rPr>
          <w:sz w:val="30"/>
          <w:szCs w:val="30"/>
        </w:rPr>
        <w:t>:</w:t>
      </w:r>
    </w:p>
    <w:p w:rsidR="00C31482" w:rsidRDefault="00C3148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каким образом при эксплуатации ИИИ учитывается возможность безопасного вывода из эксплуатации </w:t>
      </w:r>
      <w:r w:rsidR="00243427">
        <w:rPr>
          <w:sz w:val="30"/>
          <w:szCs w:val="30"/>
        </w:rPr>
        <w:t>стационарных ИИИ, РО для работ с открытыми ИИИ,</w:t>
      </w:r>
      <w:r w:rsidR="00243427" w:rsidRPr="00154E9D">
        <w:rPr>
          <w:sz w:val="30"/>
          <w:szCs w:val="30"/>
        </w:rPr>
        <w:t xml:space="preserve"> прекращения деятельности по эксплуатации мобильных</w:t>
      </w:r>
      <w:r w:rsidR="00243427">
        <w:rPr>
          <w:sz w:val="30"/>
          <w:szCs w:val="30"/>
        </w:rPr>
        <w:t xml:space="preserve"> ИИИ</w:t>
      </w:r>
      <w:r w:rsidR="00387C44" w:rsidRPr="00387C44">
        <w:rPr>
          <w:sz w:val="30"/>
          <w:szCs w:val="30"/>
        </w:rPr>
        <w:t>;</w:t>
      </w:r>
    </w:p>
    <w:p w:rsidR="00C31482" w:rsidRDefault="00C3148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концепцию вывода из эксплуатации </w:t>
      </w:r>
      <w:r w:rsidR="00243427">
        <w:rPr>
          <w:sz w:val="30"/>
          <w:szCs w:val="30"/>
        </w:rPr>
        <w:t>стационарного ИИИ</w:t>
      </w:r>
      <w:r>
        <w:rPr>
          <w:sz w:val="30"/>
          <w:szCs w:val="30"/>
        </w:rPr>
        <w:t xml:space="preserve">, </w:t>
      </w:r>
      <w:r w:rsidR="00243427">
        <w:rPr>
          <w:sz w:val="30"/>
          <w:szCs w:val="30"/>
        </w:rPr>
        <w:t>РО для работ с открытыми ИИИ,</w:t>
      </w:r>
      <w:r w:rsidR="00243427" w:rsidRPr="00154E9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текущее планирование деятельности по выводу из эксплуатации и предполагаемые конечные состояния после вывода из эксплуатации </w:t>
      </w:r>
      <w:r w:rsidR="00243427">
        <w:rPr>
          <w:sz w:val="30"/>
          <w:szCs w:val="30"/>
        </w:rPr>
        <w:t>стационарных</w:t>
      </w:r>
      <w:r>
        <w:rPr>
          <w:sz w:val="30"/>
          <w:szCs w:val="30"/>
        </w:rPr>
        <w:t xml:space="preserve"> ИИИ</w:t>
      </w:r>
      <w:r w:rsidR="00243427">
        <w:rPr>
          <w:sz w:val="30"/>
          <w:szCs w:val="30"/>
        </w:rPr>
        <w:t>, РО для работ с открытыми ИИИ</w:t>
      </w:r>
      <w:r w:rsidR="00387C44" w:rsidRPr="00387C44">
        <w:rPr>
          <w:sz w:val="30"/>
          <w:szCs w:val="30"/>
        </w:rPr>
        <w:t>;</w:t>
      </w:r>
    </w:p>
    <w:p w:rsidR="00C31482" w:rsidRDefault="00C3148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планируемый вариант вывода из эксплуатации </w:t>
      </w:r>
      <w:r w:rsidR="00243427">
        <w:rPr>
          <w:sz w:val="30"/>
          <w:szCs w:val="30"/>
        </w:rPr>
        <w:t>стационарных</w:t>
      </w:r>
      <w:r>
        <w:rPr>
          <w:sz w:val="30"/>
          <w:szCs w:val="30"/>
        </w:rPr>
        <w:t xml:space="preserve"> ИИИ и обоснование его выбора</w:t>
      </w:r>
      <w:r w:rsidR="00387C44" w:rsidRPr="00387C44">
        <w:rPr>
          <w:sz w:val="30"/>
          <w:szCs w:val="30"/>
        </w:rPr>
        <w:t>;</w:t>
      </w:r>
    </w:p>
    <w:p w:rsidR="00C31482" w:rsidRDefault="00C31482" w:rsidP="00946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об основных организационных мероприятиях и технических решениях для обеспечения условий безопасного прекращения деятельности по эксплуатации </w:t>
      </w:r>
      <w:r w:rsidR="00243427">
        <w:rPr>
          <w:sz w:val="30"/>
          <w:szCs w:val="30"/>
        </w:rPr>
        <w:t>мобильных ИИИ</w:t>
      </w:r>
      <w:r>
        <w:rPr>
          <w:sz w:val="30"/>
          <w:szCs w:val="30"/>
        </w:rPr>
        <w:t xml:space="preserve">, в том числе </w:t>
      </w:r>
      <w:r w:rsidR="00243427">
        <w:rPr>
          <w:sz w:val="30"/>
          <w:szCs w:val="30"/>
        </w:rPr>
        <w:t>о</w:t>
      </w:r>
      <w:r>
        <w:rPr>
          <w:sz w:val="30"/>
          <w:szCs w:val="30"/>
        </w:rPr>
        <w:t xml:space="preserve"> привлекаемых для осуществления указанной деятельности сторонних организациях.</w:t>
      </w:r>
    </w:p>
    <w:p w:rsidR="00946398" w:rsidRDefault="00946398" w:rsidP="00946398">
      <w:pPr>
        <w:widowControl/>
        <w:autoSpaceDE/>
        <w:autoSpaceDN/>
        <w:adjustRightInd/>
        <w:spacing w:after="160" w:line="259" w:lineRule="auto"/>
        <w:rPr>
          <w:rStyle w:val="FontStyle11"/>
          <w:sz w:val="30"/>
          <w:szCs w:val="30"/>
        </w:rPr>
        <w:sectPr w:rsidR="00946398" w:rsidSect="00F04290">
          <w:pgSz w:w="11905" w:h="16837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946398" w:rsidRPr="00187D86" w:rsidRDefault="00946398" w:rsidP="00946398">
      <w:pPr>
        <w:pStyle w:val="ConsPlusNormal"/>
        <w:spacing w:line="280" w:lineRule="exact"/>
        <w:ind w:left="4962"/>
        <w:jc w:val="both"/>
        <w:outlineLvl w:val="0"/>
      </w:pPr>
      <w:r>
        <w:lastRenderedPageBreak/>
        <w:t>Приложение 2</w:t>
      </w:r>
    </w:p>
    <w:p w:rsidR="00946398" w:rsidRDefault="00946398" w:rsidP="00946398">
      <w:pPr>
        <w:pStyle w:val="ConsPlusNormal"/>
        <w:spacing w:line="280" w:lineRule="exact"/>
        <w:ind w:left="4962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к Руководству по ядерной и радиационной безопасности «</w:t>
      </w:r>
      <w:r w:rsidRPr="00E63B53">
        <w:rPr>
          <w:szCs w:val="30"/>
        </w:rPr>
        <w:t>Структура и содержание</w:t>
      </w:r>
      <w:r>
        <w:rPr>
          <w:szCs w:val="30"/>
        </w:rPr>
        <w:t xml:space="preserve"> Отчета по обоснованию безопасности радиационного объекта</w:t>
      </w:r>
      <w:r>
        <w:rPr>
          <w:rStyle w:val="FontStyle11"/>
          <w:sz w:val="30"/>
          <w:szCs w:val="30"/>
        </w:rPr>
        <w:t>»</w:t>
      </w:r>
    </w:p>
    <w:p w:rsidR="00946398" w:rsidRPr="00187D86" w:rsidRDefault="00946398" w:rsidP="00946398">
      <w:pPr>
        <w:pStyle w:val="ConsPlusNormal"/>
        <w:spacing w:line="280" w:lineRule="exact"/>
        <w:ind w:left="4962"/>
        <w:jc w:val="both"/>
      </w:pPr>
    </w:p>
    <w:p w:rsidR="00946398" w:rsidRDefault="00946398" w:rsidP="00946398">
      <w:pPr>
        <w:pStyle w:val="Style5"/>
        <w:widowControl/>
        <w:tabs>
          <w:tab w:val="left" w:pos="1289"/>
        </w:tabs>
        <w:spacing w:line="240" w:lineRule="auto"/>
        <w:ind w:firstLine="0"/>
        <w:jc w:val="right"/>
        <w:rPr>
          <w:rStyle w:val="FontStyle11"/>
          <w:sz w:val="30"/>
          <w:szCs w:val="30"/>
        </w:rPr>
      </w:pPr>
    </w:p>
    <w:tbl>
      <w:tblPr>
        <w:tblStyle w:val="aa"/>
        <w:tblW w:w="0" w:type="auto"/>
        <w:tblLook w:val="04A0"/>
      </w:tblPr>
      <w:tblGrid>
        <w:gridCol w:w="4783"/>
        <w:gridCol w:w="4787"/>
      </w:tblGrid>
      <w:tr w:rsidR="00946398" w:rsidTr="00946398">
        <w:trPr>
          <w:trHeight w:val="955"/>
        </w:trPr>
        <w:tc>
          <w:tcPr>
            <w:tcW w:w="4903" w:type="dxa"/>
          </w:tcPr>
          <w:p w:rsidR="00946398" w:rsidRDefault="00946398" w:rsidP="00946398">
            <w:pPr>
              <w:pStyle w:val="Style5"/>
              <w:widowControl/>
              <w:tabs>
                <w:tab w:val="left" w:pos="1289"/>
              </w:tabs>
              <w:spacing w:before="120" w:after="120" w:line="280" w:lineRule="exact"/>
              <w:ind w:firstLine="0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Наименование пользователя ИИИ</w:t>
            </w:r>
          </w:p>
        </w:tc>
        <w:tc>
          <w:tcPr>
            <w:tcW w:w="4903" w:type="dxa"/>
          </w:tcPr>
          <w:p w:rsidR="00946398" w:rsidRDefault="00946398" w:rsidP="00946398">
            <w:pPr>
              <w:pStyle w:val="Style5"/>
              <w:widowControl/>
              <w:tabs>
                <w:tab w:val="left" w:pos="1289"/>
              </w:tabs>
              <w:spacing w:before="120" w:after="120" w:line="280" w:lineRule="exact"/>
              <w:ind w:firstLine="0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szCs w:val="30"/>
              </w:rPr>
              <w:t>О</w:t>
            </w:r>
            <w:r>
              <w:rPr>
                <w:sz w:val="30"/>
                <w:szCs w:val="30"/>
              </w:rPr>
              <w:t>тчет по обоснованию безопасности радиационного объекта</w:t>
            </w:r>
          </w:p>
        </w:tc>
      </w:tr>
    </w:tbl>
    <w:p w:rsidR="00946398" w:rsidRPr="00927080" w:rsidRDefault="00946398" w:rsidP="00946398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p w:rsidR="00946398" w:rsidRPr="00927080" w:rsidRDefault="00946398" w:rsidP="00946398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  <w:r w:rsidRPr="00E63B53">
        <w:rPr>
          <w:sz w:val="30"/>
          <w:szCs w:val="30"/>
        </w:rPr>
        <w:t xml:space="preserve">Лист регистрации изменений </w:t>
      </w:r>
      <w:r>
        <w:rPr>
          <w:sz w:val="30"/>
          <w:szCs w:val="30"/>
        </w:rPr>
        <w:t xml:space="preserve">и (или) </w:t>
      </w:r>
      <w:r w:rsidRPr="00E63B53">
        <w:rPr>
          <w:sz w:val="30"/>
          <w:szCs w:val="30"/>
        </w:rPr>
        <w:t>дополнений</w:t>
      </w:r>
    </w:p>
    <w:p w:rsidR="00946398" w:rsidRPr="00927080" w:rsidRDefault="00946398" w:rsidP="00946398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792"/>
        <w:gridCol w:w="1508"/>
        <w:gridCol w:w="1227"/>
        <w:gridCol w:w="1361"/>
        <w:gridCol w:w="1254"/>
        <w:gridCol w:w="1948"/>
        <w:gridCol w:w="1480"/>
      </w:tblGrid>
      <w:tr w:rsidR="00946398" w:rsidRPr="00D66307" w:rsidTr="00946398">
        <w:tc>
          <w:tcPr>
            <w:tcW w:w="414" w:type="pct"/>
            <w:vMerge w:val="restart"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 xml:space="preserve">№ </w:t>
            </w:r>
          </w:p>
        </w:tc>
        <w:tc>
          <w:tcPr>
            <w:tcW w:w="2140" w:type="pct"/>
            <w:gridSpan w:val="3"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>Номера листов (страниц)</w:t>
            </w:r>
          </w:p>
        </w:tc>
        <w:tc>
          <w:tcPr>
            <w:tcW w:w="655" w:type="pct"/>
            <w:vMerge w:val="restart"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>Всего лис</w:t>
            </w:r>
            <w:r>
              <w:rPr>
                <w:rStyle w:val="FontStyle11"/>
                <w:sz w:val="24"/>
                <w:szCs w:val="24"/>
              </w:rPr>
              <w:t xml:space="preserve">тов </w:t>
            </w:r>
          </w:p>
        </w:tc>
        <w:tc>
          <w:tcPr>
            <w:tcW w:w="1018" w:type="pct"/>
            <w:vMerge w:val="restart"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>Номер документа</w:t>
            </w:r>
            <w:r>
              <w:rPr>
                <w:rStyle w:val="FontStyle11"/>
                <w:sz w:val="24"/>
                <w:szCs w:val="24"/>
              </w:rPr>
              <w:t>, которым внесено изменение и (или) дополнение</w:t>
            </w:r>
            <w:r w:rsidRPr="00D66307">
              <w:rPr>
                <w:rStyle w:val="FontStyle11"/>
                <w:sz w:val="24"/>
                <w:szCs w:val="24"/>
              </w:rPr>
              <w:t xml:space="preserve"> </w:t>
            </w:r>
          </w:p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946398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>Дата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D66307">
              <w:rPr>
                <w:rStyle w:val="FontStyle11"/>
                <w:sz w:val="24"/>
                <w:szCs w:val="24"/>
              </w:rPr>
              <w:t>документа</w:t>
            </w:r>
            <w:r>
              <w:rPr>
                <w:rStyle w:val="FontStyle11"/>
                <w:sz w:val="24"/>
                <w:szCs w:val="24"/>
              </w:rPr>
              <w:t>, которым внесено изменение и (или) дополнение</w:t>
            </w:r>
          </w:p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946398" w:rsidRPr="00D66307" w:rsidTr="00946398">
        <w:tc>
          <w:tcPr>
            <w:tcW w:w="414" w:type="pct"/>
            <w:vMerge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88" w:type="pct"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>Зам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D66307">
              <w:rPr>
                <w:rStyle w:val="FontStyle11"/>
                <w:sz w:val="24"/>
                <w:szCs w:val="24"/>
              </w:rPr>
              <w:t>ненных</w:t>
            </w:r>
          </w:p>
        </w:tc>
        <w:tc>
          <w:tcPr>
            <w:tcW w:w="641" w:type="pct"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>Новых</w:t>
            </w:r>
          </w:p>
        </w:tc>
        <w:tc>
          <w:tcPr>
            <w:tcW w:w="711" w:type="pct"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D66307">
              <w:rPr>
                <w:rStyle w:val="FontStyle11"/>
                <w:sz w:val="24"/>
                <w:szCs w:val="24"/>
              </w:rPr>
              <w:t>Аннулированных</w:t>
            </w:r>
          </w:p>
        </w:tc>
        <w:tc>
          <w:tcPr>
            <w:tcW w:w="655" w:type="pct"/>
            <w:vMerge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018" w:type="pct"/>
            <w:vMerge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946398" w:rsidRPr="00D66307" w:rsidRDefault="00946398" w:rsidP="00946398">
            <w:pPr>
              <w:pStyle w:val="Style5"/>
              <w:widowControl/>
              <w:tabs>
                <w:tab w:val="left" w:pos="1289"/>
              </w:tabs>
              <w:spacing w:line="280" w:lineRule="exact"/>
              <w:ind w:firstLine="0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946398" w:rsidRPr="00927080" w:rsidTr="00946398">
        <w:tc>
          <w:tcPr>
            <w:tcW w:w="414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88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41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11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55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1018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73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</w:tr>
      <w:tr w:rsidR="00946398" w:rsidRPr="00927080" w:rsidTr="00946398">
        <w:tc>
          <w:tcPr>
            <w:tcW w:w="414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88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41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11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55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1018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73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</w:tr>
      <w:tr w:rsidR="00946398" w:rsidRPr="00927080" w:rsidTr="00946398">
        <w:tc>
          <w:tcPr>
            <w:tcW w:w="414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88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41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11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55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1018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73" w:type="pct"/>
          </w:tcPr>
          <w:p w:rsidR="00946398" w:rsidRPr="00927080" w:rsidRDefault="00946398" w:rsidP="00946398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sz w:val="30"/>
                <w:szCs w:val="30"/>
              </w:rPr>
            </w:pPr>
          </w:p>
        </w:tc>
      </w:tr>
    </w:tbl>
    <w:p w:rsidR="00387C44" w:rsidRDefault="00387C44" w:rsidP="00E92A77">
      <w:pPr>
        <w:ind w:firstLine="709"/>
        <w:jc w:val="center"/>
        <w:rPr>
          <w:sz w:val="30"/>
          <w:szCs w:val="30"/>
        </w:rPr>
      </w:pPr>
    </w:p>
    <w:sectPr w:rsidR="00387C44" w:rsidSect="003A7019">
      <w:pgSz w:w="11906" w:h="16838"/>
      <w:pgMar w:top="1134" w:right="851" w:bottom="992" w:left="1701" w:header="0" w:footer="6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47" w:rsidRDefault="00553A47" w:rsidP="0005546A">
      <w:r>
        <w:separator/>
      </w:r>
    </w:p>
  </w:endnote>
  <w:endnote w:type="continuationSeparator" w:id="0">
    <w:p w:rsidR="00553A47" w:rsidRDefault="00553A47" w:rsidP="0005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47" w:rsidRDefault="00553A47" w:rsidP="0005546A">
      <w:r>
        <w:separator/>
      </w:r>
    </w:p>
  </w:footnote>
  <w:footnote w:type="continuationSeparator" w:id="0">
    <w:p w:rsidR="00553A47" w:rsidRDefault="00553A47" w:rsidP="00055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A7" w:rsidRDefault="00E864A7">
    <w:pPr>
      <w:pStyle w:val="ac"/>
      <w:jc w:val="center"/>
    </w:pPr>
  </w:p>
  <w:p w:rsidR="00E864A7" w:rsidRDefault="00951069">
    <w:pPr>
      <w:pStyle w:val="ac"/>
      <w:jc w:val="center"/>
    </w:pPr>
    <w:sdt>
      <w:sdtPr>
        <w:id w:val="3229235"/>
        <w:docPartObj>
          <w:docPartGallery w:val="Page Numbers (Top of Page)"/>
          <w:docPartUnique/>
        </w:docPartObj>
      </w:sdtPr>
      <w:sdtContent>
        <w:fldSimple w:instr=" PAGE   \* MERGEFORMAT ">
          <w:r w:rsidR="00F0537E">
            <w:rPr>
              <w:noProof/>
            </w:rPr>
            <w:t>4</w:t>
          </w:r>
        </w:fldSimple>
      </w:sdtContent>
    </w:sdt>
  </w:p>
  <w:p w:rsidR="00E864A7" w:rsidRDefault="00E864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221"/>
      <w:docPartObj>
        <w:docPartGallery w:val="Page Numbers (Top of Page)"/>
        <w:docPartUnique/>
      </w:docPartObj>
    </w:sdtPr>
    <w:sdtContent>
      <w:p w:rsidR="00E864A7" w:rsidRDefault="00E864A7">
        <w:pPr>
          <w:pStyle w:val="ac"/>
          <w:jc w:val="center"/>
        </w:pPr>
      </w:p>
      <w:p w:rsidR="00E864A7" w:rsidRDefault="00951069">
        <w:pPr>
          <w:pStyle w:val="ac"/>
          <w:jc w:val="center"/>
        </w:pPr>
      </w:p>
    </w:sdtContent>
  </w:sdt>
  <w:p w:rsidR="00E864A7" w:rsidRDefault="00E864A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84444"/>
    <w:rsid w:val="000076DC"/>
    <w:rsid w:val="00010AAB"/>
    <w:rsid w:val="00011FDE"/>
    <w:rsid w:val="000417E0"/>
    <w:rsid w:val="00043E63"/>
    <w:rsid w:val="0005546A"/>
    <w:rsid w:val="00056A3F"/>
    <w:rsid w:val="0008796E"/>
    <w:rsid w:val="000911F3"/>
    <w:rsid w:val="00095972"/>
    <w:rsid w:val="0009654B"/>
    <w:rsid w:val="0009689D"/>
    <w:rsid w:val="000B67AC"/>
    <w:rsid w:val="000C08F3"/>
    <w:rsid w:val="000E55BC"/>
    <w:rsid w:val="000F00BF"/>
    <w:rsid w:val="000F29D0"/>
    <w:rsid w:val="00105A29"/>
    <w:rsid w:val="00117CF5"/>
    <w:rsid w:val="00135CBF"/>
    <w:rsid w:val="00151BC4"/>
    <w:rsid w:val="00154E9D"/>
    <w:rsid w:val="00174021"/>
    <w:rsid w:val="00174C33"/>
    <w:rsid w:val="00180795"/>
    <w:rsid w:val="001816EE"/>
    <w:rsid w:val="001A63DF"/>
    <w:rsid w:val="001A68AC"/>
    <w:rsid w:val="001C5E57"/>
    <w:rsid w:val="001D7319"/>
    <w:rsid w:val="001E271A"/>
    <w:rsid w:val="001F72E2"/>
    <w:rsid w:val="00211C55"/>
    <w:rsid w:val="0021728C"/>
    <w:rsid w:val="00220F58"/>
    <w:rsid w:val="00221140"/>
    <w:rsid w:val="002333D3"/>
    <w:rsid w:val="00240329"/>
    <w:rsid w:val="00240F20"/>
    <w:rsid w:val="00243427"/>
    <w:rsid w:val="002452BB"/>
    <w:rsid w:val="0024737E"/>
    <w:rsid w:val="0027271E"/>
    <w:rsid w:val="00277B63"/>
    <w:rsid w:val="0028340D"/>
    <w:rsid w:val="00291404"/>
    <w:rsid w:val="00292240"/>
    <w:rsid w:val="0029354F"/>
    <w:rsid w:val="002A2554"/>
    <w:rsid w:val="002B7FE3"/>
    <w:rsid w:val="002C2A69"/>
    <w:rsid w:val="002F178C"/>
    <w:rsid w:val="002F4FA4"/>
    <w:rsid w:val="00303E15"/>
    <w:rsid w:val="00311EFB"/>
    <w:rsid w:val="003120A3"/>
    <w:rsid w:val="00313230"/>
    <w:rsid w:val="00322185"/>
    <w:rsid w:val="00334CDA"/>
    <w:rsid w:val="00343172"/>
    <w:rsid w:val="00364D88"/>
    <w:rsid w:val="00384A84"/>
    <w:rsid w:val="00387687"/>
    <w:rsid w:val="00387C44"/>
    <w:rsid w:val="003A04EA"/>
    <w:rsid w:val="003A2B69"/>
    <w:rsid w:val="003A7019"/>
    <w:rsid w:val="003B4B22"/>
    <w:rsid w:val="003C387F"/>
    <w:rsid w:val="003C6D0B"/>
    <w:rsid w:val="003F58F6"/>
    <w:rsid w:val="00403A33"/>
    <w:rsid w:val="00413A30"/>
    <w:rsid w:val="0042269E"/>
    <w:rsid w:val="00430342"/>
    <w:rsid w:val="0043397D"/>
    <w:rsid w:val="004354E1"/>
    <w:rsid w:val="00444D61"/>
    <w:rsid w:val="0044679C"/>
    <w:rsid w:val="00454670"/>
    <w:rsid w:val="00477C7C"/>
    <w:rsid w:val="00481E15"/>
    <w:rsid w:val="004A247E"/>
    <w:rsid w:val="004B0863"/>
    <w:rsid w:val="004B1BE0"/>
    <w:rsid w:val="004C2AC1"/>
    <w:rsid w:val="004C3503"/>
    <w:rsid w:val="004D2966"/>
    <w:rsid w:val="004F1ACB"/>
    <w:rsid w:val="004F4350"/>
    <w:rsid w:val="00504543"/>
    <w:rsid w:val="0051141A"/>
    <w:rsid w:val="00521A89"/>
    <w:rsid w:val="00542801"/>
    <w:rsid w:val="00544460"/>
    <w:rsid w:val="005451FB"/>
    <w:rsid w:val="00545619"/>
    <w:rsid w:val="00550B2C"/>
    <w:rsid w:val="00553A47"/>
    <w:rsid w:val="005553BC"/>
    <w:rsid w:val="00556FE3"/>
    <w:rsid w:val="00570B96"/>
    <w:rsid w:val="00570DD1"/>
    <w:rsid w:val="005752A4"/>
    <w:rsid w:val="005758B0"/>
    <w:rsid w:val="00576F3E"/>
    <w:rsid w:val="00583DCC"/>
    <w:rsid w:val="005A0288"/>
    <w:rsid w:val="005A03D9"/>
    <w:rsid w:val="005A2B18"/>
    <w:rsid w:val="005A2FD6"/>
    <w:rsid w:val="005A5988"/>
    <w:rsid w:val="005B478E"/>
    <w:rsid w:val="005B47AC"/>
    <w:rsid w:val="005D1B7F"/>
    <w:rsid w:val="005D5D6B"/>
    <w:rsid w:val="005D6B4A"/>
    <w:rsid w:val="005E0E6C"/>
    <w:rsid w:val="005F3AF8"/>
    <w:rsid w:val="005F3B4C"/>
    <w:rsid w:val="005F5B1A"/>
    <w:rsid w:val="00604D6A"/>
    <w:rsid w:val="006167C0"/>
    <w:rsid w:val="006315A8"/>
    <w:rsid w:val="0063357C"/>
    <w:rsid w:val="00641FE3"/>
    <w:rsid w:val="00646CDB"/>
    <w:rsid w:val="00647C1E"/>
    <w:rsid w:val="0065133A"/>
    <w:rsid w:val="006536FA"/>
    <w:rsid w:val="00657AFB"/>
    <w:rsid w:val="00672370"/>
    <w:rsid w:val="00672579"/>
    <w:rsid w:val="006769D8"/>
    <w:rsid w:val="00686F91"/>
    <w:rsid w:val="006B5F63"/>
    <w:rsid w:val="006C406A"/>
    <w:rsid w:val="006F0036"/>
    <w:rsid w:val="006F6253"/>
    <w:rsid w:val="00701535"/>
    <w:rsid w:val="007074D3"/>
    <w:rsid w:val="007116A0"/>
    <w:rsid w:val="007147B7"/>
    <w:rsid w:val="007249AD"/>
    <w:rsid w:val="007265F7"/>
    <w:rsid w:val="00730D79"/>
    <w:rsid w:val="007554A0"/>
    <w:rsid w:val="00757128"/>
    <w:rsid w:val="00757C75"/>
    <w:rsid w:val="00762B40"/>
    <w:rsid w:val="00773678"/>
    <w:rsid w:val="0077526B"/>
    <w:rsid w:val="0079507E"/>
    <w:rsid w:val="007A2D4C"/>
    <w:rsid w:val="007A535F"/>
    <w:rsid w:val="007B715D"/>
    <w:rsid w:val="007C0E54"/>
    <w:rsid w:val="007C41FE"/>
    <w:rsid w:val="007C4865"/>
    <w:rsid w:val="007C689E"/>
    <w:rsid w:val="007D1EBE"/>
    <w:rsid w:val="007D6724"/>
    <w:rsid w:val="007E1FE6"/>
    <w:rsid w:val="008050D6"/>
    <w:rsid w:val="0081783E"/>
    <w:rsid w:val="00840381"/>
    <w:rsid w:val="00847C7C"/>
    <w:rsid w:val="00851117"/>
    <w:rsid w:val="00860359"/>
    <w:rsid w:val="0087381E"/>
    <w:rsid w:val="00874E8E"/>
    <w:rsid w:val="008805F8"/>
    <w:rsid w:val="00884DFE"/>
    <w:rsid w:val="008D069E"/>
    <w:rsid w:val="008D2050"/>
    <w:rsid w:val="008D3815"/>
    <w:rsid w:val="008D46F5"/>
    <w:rsid w:val="008D6777"/>
    <w:rsid w:val="008F1432"/>
    <w:rsid w:val="008F2D58"/>
    <w:rsid w:val="008F5AC8"/>
    <w:rsid w:val="0091470D"/>
    <w:rsid w:val="00917A11"/>
    <w:rsid w:val="009204D1"/>
    <w:rsid w:val="00927CC2"/>
    <w:rsid w:val="009322D7"/>
    <w:rsid w:val="0094067D"/>
    <w:rsid w:val="00946398"/>
    <w:rsid w:val="00947439"/>
    <w:rsid w:val="009478F6"/>
    <w:rsid w:val="00951069"/>
    <w:rsid w:val="00953B2B"/>
    <w:rsid w:val="009609F0"/>
    <w:rsid w:val="00973F96"/>
    <w:rsid w:val="00982129"/>
    <w:rsid w:val="0098311E"/>
    <w:rsid w:val="009A1228"/>
    <w:rsid w:val="009A1816"/>
    <w:rsid w:val="009A43A2"/>
    <w:rsid w:val="009B48E1"/>
    <w:rsid w:val="009B7387"/>
    <w:rsid w:val="009D4D7F"/>
    <w:rsid w:val="009D7C31"/>
    <w:rsid w:val="009E7709"/>
    <w:rsid w:val="00A105D6"/>
    <w:rsid w:val="00A10BF6"/>
    <w:rsid w:val="00A15842"/>
    <w:rsid w:val="00A16F3A"/>
    <w:rsid w:val="00A173A9"/>
    <w:rsid w:val="00A230BB"/>
    <w:rsid w:val="00A24621"/>
    <w:rsid w:val="00A2515C"/>
    <w:rsid w:val="00A27BB2"/>
    <w:rsid w:val="00A354CA"/>
    <w:rsid w:val="00A40ADD"/>
    <w:rsid w:val="00A4113A"/>
    <w:rsid w:val="00A4412C"/>
    <w:rsid w:val="00A53EA1"/>
    <w:rsid w:val="00A86005"/>
    <w:rsid w:val="00A931B0"/>
    <w:rsid w:val="00AA4480"/>
    <w:rsid w:val="00AA6458"/>
    <w:rsid w:val="00AB3E49"/>
    <w:rsid w:val="00AB40F7"/>
    <w:rsid w:val="00AB49B4"/>
    <w:rsid w:val="00AC48CC"/>
    <w:rsid w:val="00AF11B1"/>
    <w:rsid w:val="00AF11FF"/>
    <w:rsid w:val="00B02CAE"/>
    <w:rsid w:val="00B0640E"/>
    <w:rsid w:val="00B0650E"/>
    <w:rsid w:val="00B30B55"/>
    <w:rsid w:val="00B349A3"/>
    <w:rsid w:val="00B35F73"/>
    <w:rsid w:val="00B36751"/>
    <w:rsid w:val="00B7713F"/>
    <w:rsid w:val="00B77F54"/>
    <w:rsid w:val="00B84444"/>
    <w:rsid w:val="00B86F95"/>
    <w:rsid w:val="00B93FD8"/>
    <w:rsid w:val="00B9471A"/>
    <w:rsid w:val="00B95AF9"/>
    <w:rsid w:val="00BA5D2B"/>
    <w:rsid w:val="00BC1F59"/>
    <w:rsid w:val="00BC4FDC"/>
    <w:rsid w:val="00BC6690"/>
    <w:rsid w:val="00BE09F7"/>
    <w:rsid w:val="00BE787D"/>
    <w:rsid w:val="00C0525A"/>
    <w:rsid w:val="00C11924"/>
    <w:rsid w:val="00C27396"/>
    <w:rsid w:val="00C31482"/>
    <w:rsid w:val="00C36723"/>
    <w:rsid w:val="00C5048C"/>
    <w:rsid w:val="00C5766B"/>
    <w:rsid w:val="00C66B71"/>
    <w:rsid w:val="00C7006D"/>
    <w:rsid w:val="00C7438A"/>
    <w:rsid w:val="00C753A5"/>
    <w:rsid w:val="00C81F91"/>
    <w:rsid w:val="00C911A3"/>
    <w:rsid w:val="00C969CC"/>
    <w:rsid w:val="00C977F6"/>
    <w:rsid w:val="00CA2072"/>
    <w:rsid w:val="00CA4C1D"/>
    <w:rsid w:val="00CB0243"/>
    <w:rsid w:val="00CB43F5"/>
    <w:rsid w:val="00CB5284"/>
    <w:rsid w:val="00CC1177"/>
    <w:rsid w:val="00CD1D71"/>
    <w:rsid w:val="00CD3035"/>
    <w:rsid w:val="00CD62BA"/>
    <w:rsid w:val="00CE03A1"/>
    <w:rsid w:val="00D043CC"/>
    <w:rsid w:val="00D13F99"/>
    <w:rsid w:val="00D228EF"/>
    <w:rsid w:val="00D37019"/>
    <w:rsid w:val="00D44819"/>
    <w:rsid w:val="00D4509D"/>
    <w:rsid w:val="00D462D3"/>
    <w:rsid w:val="00D6502B"/>
    <w:rsid w:val="00D66359"/>
    <w:rsid w:val="00D75779"/>
    <w:rsid w:val="00D965ED"/>
    <w:rsid w:val="00DB34DA"/>
    <w:rsid w:val="00DB5739"/>
    <w:rsid w:val="00DC18C5"/>
    <w:rsid w:val="00DC324D"/>
    <w:rsid w:val="00DC54EC"/>
    <w:rsid w:val="00DC58DF"/>
    <w:rsid w:val="00DE20F2"/>
    <w:rsid w:val="00DE341B"/>
    <w:rsid w:val="00DE53DC"/>
    <w:rsid w:val="00DE66D9"/>
    <w:rsid w:val="00E05EE8"/>
    <w:rsid w:val="00E0711C"/>
    <w:rsid w:val="00E07400"/>
    <w:rsid w:val="00E07AB8"/>
    <w:rsid w:val="00E14331"/>
    <w:rsid w:val="00E23C8D"/>
    <w:rsid w:val="00E405E1"/>
    <w:rsid w:val="00E41515"/>
    <w:rsid w:val="00E449D8"/>
    <w:rsid w:val="00E4753D"/>
    <w:rsid w:val="00E527C1"/>
    <w:rsid w:val="00E77717"/>
    <w:rsid w:val="00E864A7"/>
    <w:rsid w:val="00E92A77"/>
    <w:rsid w:val="00E967AE"/>
    <w:rsid w:val="00E97313"/>
    <w:rsid w:val="00EA0824"/>
    <w:rsid w:val="00EA1B74"/>
    <w:rsid w:val="00EC4049"/>
    <w:rsid w:val="00EE12D7"/>
    <w:rsid w:val="00EE7E14"/>
    <w:rsid w:val="00EF2CCB"/>
    <w:rsid w:val="00EF5F7F"/>
    <w:rsid w:val="00EF76E0"/>
    <w:rsid w:val="00F04290"/>
    <w:rsid w:val="00F0537E"/>
    <w:rsid w:val="00F10DBC"/>
    <w:rsid w:val="00F2004A"/>
    <w:rsid w:val="00F2526C"/>
    <w:rsid w:val="00F261B0"/>
    <w:rsid w:val="00F354A0"/>
    <w:rsid w:val="00F4105D"/>
    <w:rsid w:val="00F52EAD"/>
    <w:rsid w:val="00F60048"/>
    <w:rsid w:val="00F61080"/>
    <w:rsid w:val="00F61611"/>
    <w:rsid w:val="00F67008"/>
    <w:rsid w:val="00F716D8"/>
    <w:rsid w:val="00F84A94"/>
    <w:rsid w:val="00FA13CA"/>
    <w:rsid w:val="00FB24FC"/>
    <w:rsid w:val="00FB73D2"/>
    <w:rsid w:val="00FC1427"/>
    <w:rsid w:val="00FD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44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4444"/>
    <w:pPr>
      <w:spacing w:line="277" w:lineRule="exact"/>
      <w:jc w:val="both"/>
    </w:pPr>
  </w:style>
  <w:style w:type="paragraph" w:customStyle="1" w:styleId="Style3">
    <w:name w:val="Style3"/>
    <w:basedOn w:val="a"/>
    <w:uiPriority w:val="99"/>
    <w:rsid w:val="00B84444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B84444"/>
    <w:pPr>
      <w:spacing w:line="266" w:lineRule="exact"/>
      <w:ind w:firstLine="929"/>
    </w:pPr>
  </w:style>
  <w:style w:type="paragraph" w:customStyle="1" w:styleId="Style5">
    <w:name w:val="Style5"/>
    <w:basedOn w:val="a"/>
    <w:uiPriority w:val="99"/>
    <w:rsid w:val="00B84444"/>
    <w:pPr>
      <w:spacing w:line="341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B84444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B8444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444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4444"/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rsid w:val="00B84444"/>
    <w:pPr>
      <w:widowControl w:val="0"/>
      <w:autoSpaceDE w:val="0"/>
      <w:autoSpaceDN w:val="0"/>
      <w:jc w:val="left"/>
    </w:pPr>
    <w:rPr>
      <w:rFonts w:eastAsiaTheme="minorEastAsia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44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8444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84444"/>
    <w:rPr>
      <w:b/>
      <w:bCs/>
    </w:rPr>
  </w:style>
  <w:style w:type="table" w:styleId="aa">
    <w:name w:val="Table Grid"/>
    <w:basedOn w:val="a1"/>
    <w:uiPriority w:val="39"/>
    <w:rsid w:val="0009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672370"/>
    <w:pPr>
      <w:jc w:val="left"/>
    </w:pPr>
    <w:rPr>
      <w:rFonts w:eastAsiaTheme="minorEastAsia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55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546A"/>
    <w:rPr>
      <w:rFonts w:eastAsiaTheme="minorEastAsia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554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5546A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0452-D94F-4D28-AA70-DB55EFE2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Ткаченок</cp:lastModifiedBy>
  <cp:revision>3</cp:revision>
  <cp:lastPrinted>2021-11-10T08:00:00Z</cp:lastPrinted>
  <dcterms:created xsi:type="dcterms:W3CDTF">2021-11-18T12:06:00Z</dcterms:created>
  <dcterms:modified xsi:type="dcterms:W3CDTF">2021-11-18T12:08:00Z</dcterms:modified>
</cp:coreProperties>
</file>